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5254A5">
        <w:rPr>
          <w:rFonts w:asciiTheme="minorHAnsi" w:hAnsiTheme="minorHAnsi" w:cstheme="minorHAnsi"/>
          <w:sz w:val="36"/>
          <w:szCs w:val="36"/>
        </w:rPr>
        <w:t>32065001-03</w:t>
      </w:r>
      <w:r w:rsidR="00097E95">
        <w:rPr>
          <w:rFonts w:asciiTheme="minorHAnsi" w:hAnsiTheme="minorHAnsi" w:cstheme="minorHAnsi"/>
          <w:sz w:val="36"/>
          <w:szCs w:val="36"/>
        </w:rPr>
        <w:t>8</w:t>
      </w:r>
      <w:r>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1C7E1D" w:rsidRPr="001C7E1D">
        <w:rPr>
          <w:rFonts w:asciiTheme="minorHAnsi" w:hAnsiTheme="minorHAnsi" w:cs="Arial"/>
          <w:b w:val="0"/>
          <w:noProof/>
          <w:sz w:val="36"/>
          <w:szCs w:val="36"/>
          <w:lang w:val="es-MX"/>
        </w:rPr>
        <w:t>SUMINISTRO DE EQUIPO INFORMÁTICO PARA LA FISCALIA GENERAL DEL ESTADO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1C7E1D" w:rsidRDefault="001C7E1D"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B53914">
        <w:rPr>
          <w:rFonts w:asciiTheme="minorHAnsi" w:hAnsiTheme="minorHAnsi"/>
          <w:b w:val="0"/>
          <w:sz w:val="24"/>
          <w:szCs w:val="24"/>
        </w:rPr>
        <w:t>32065001-03</w:t>
      </w:r>
      <w:r w:rsidR="001C7E1D">
        <w:rPr>
          <w:rFonts w:asciiTheme="minorHAnsi" w:hAnsiTheme="minorHAnsi"/>
          <w:b w:val="0"/>
          <w:sz w:val="24"/>
          <w:szCs w:val="24"/>
        </w:rPr>
        <w:t>8</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1C7E1D">
        <w:rPr>
          <w:rFonts w:asciiTheme="minorHAnsi" w:hAnsiTheme="minorHAnsi"/>
          <w:b w:val="0"/>
          <w:sz w:val="24"/>
          <w:szCs w:val="24"/>
        </w:rPr>
        <w:t xml:space="preserve">relativa al </w:t>
      </w:r>
      <w:r w:rsidRPr="009B3249">
        <w:rPr>
          <w:rFonts w:asciiTheme="minorHAnsi" w:hAnsiTheme="minorHAnsi"/>
          <w:b w:val="0"/>
          <w:sz w:val="24"/>
          <w:szCs w:val="24"/>
        </w:rPr>
        <w:t>“</w:t>
      </w:r>
      <w:r w:rsidR="001C7E1D" w:rsidRPr="001C7E1D">
        <w:rPr>
          <w:rFonts w:asciiTheme="minorHAnsi" w:hAnsiTheme="minorHAnsi"/>
          <w:b w:val="0"/>
          <w:sz w:val="24"/>
          <w:szCs w:val="24"/>
        </w:rPr>
        <w:t>SUMINISTRO DE EQUIPO INFORMÁTICO PARA LA FISCALIA GENERAL DEL ESTADO DE BAJA CALIFORNIA</w:t>
      </w:r>
      <w:r w:rsidRPr="009B3249">
        <w:rPr>
          <w:rFonts w:asciiTheme="minorHAnsi" w:hAnsiTheme="minorHAnsi"/>
          <w:b w:val="0"/>
          <w:sz w:val="24"/>
          <w:szCs w:val="24"/>
        </w:rPr>
        <w:t xml:space="preserve">”, </w:t>
      </w:r>
      <w:r w:rsidR="00AB26F6" w:rsidRPr="00AB26F6">
        <w:rPr>
          <w:rFonts w:asciiTheme="minorHAnsi" w:hAnsiTheme="minorHAnsi"/>
          <w:b w:val="0"/>
          <w:sz w:val="24"/>
          <w:szCs w:val="24"/>
        </w:rPr>
        <w:t xml:space="preserve">en lo sucesivo denominado “órgano solicitante” operación financiada </w:t>
      </w:r>
      <w:r w:rsidR="00EC09F4" w:rsidRPr="00EC09F4">
        <w:rPr>
          <w:rFonts w:asciiTheme="minorHAnsi" w:hAnsiTheme="minorHAnsi"/>
          <w:b w:val="0"/>
          <w:sz w:val="24"/>
          <w:szCs w:val="24"/>
        </w:rPr>
        <w:t>con recursos provenientes del Fondo de aportaciones para la Seguridad de los Estados y del Distrito Federal (FASP 2020) autorizados a la Fiscalía General del Estado</w:t>
      </w:r>
      <w:r w:rsidR="00AB26F6" w:rsidRPr="00AB26F6">
        <w:rPr>
          <w:rFonts w:asciiTheme="minorHAnsi" w:hAnsiTheme="minorHAnsi"/>
          <w:b w:val="0"/>
          <w:sz w:val="24"/>
          <w:szCs w:val="24"/>
        </w:rPr>
        <w:t>.</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20376B">
      <w:pPr>
        <w:pStyle w:val="Puesto"/>
        <w:tabs>
          <w:tab w:val="left" w:pos="851"/>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20376B">
      <w:pPr>
        <w:tabs>
          <w:tab w:val="left" w:pos="1134"/>
        </w:tabs>
        <w:ind w:left="709"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1D5FC4"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9D2D2E">
      <w:pPr>
        <w:pStyle w:val="2"/>
        <w:tabs>
          <w:tab w:val="left" w:pos="450"/>
          <w:tab w:val="left" w:pos="851"/>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9D2D2E">
      <w:pPr>
        <w:pStyle w:val="2"/>
        <w:numPr>
          <w:ilvl w:val="0"/>
          <w:numId w:val="8"/>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9D2D2E">
      <w:pPr>
        <w:pStyle w:val="Prrafodelista"/>
        <w:numPr>
          <w:ilvl w:val="0"/>
          <w:numId w:val="8"/>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20376B" w:rsidRPr="0020376B" w:rsidRDefault="0020376B" w:rsidP="009D2D2E">
      <w:pPr>
        <w:pStyle w:val="Prrafodelista"/>
        <w:ind w:left="993" w:hanging="284"/>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9D2D2E">
      <w:pPr>
        <w:tabs>
          <w:tab w:val="left" w:pos="993"/>
        </w:tabs>
        <w:ind w:left="709"/>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942F3E" w:rsidRDefault="00511AF3" w:rsidP="00511AF3">
      <w:pPr>
        <w:pStyle w:val="3"/>
        <w:tabs>
          <w:tab w:val="left" w:pos="142"/>
          <w:tab w:val="left" w:pos="567"/>
        </w:tabs>
        <w:ind w:left="709" w:firstLine="0"/>
        <w:rPr>
          <w:rFonts w:asciiTheme="minorHAnsi" w:hAnsiTheme="minorHAnsi" w:cstheme="minorHAnsi"/>
          <w:sz w:val="24"/>
        </w:rPr>
      </w:pPr>
      <w:r w:rsidRPr="00511AF3">
        <w:rPr>
          <w:rFonts w:asciiTheme="minorHAnsi" w:hAnsiTheme="minorHAnsi" w:cstheme="minorHAnsi"/>
          <w:sz w:val="24"/>
        </w:rPr>
        <w:t xml:space="preserve">Los licitantes deberán presentar su propuesta por la totalidad de la o las partidas por las que deseen participar de las indicadas en el </w:t>
      </w:r>
      <w:r w:rsidRPr="00511AF3">
        <w:rPr>
          <w:rFonts w:asciiTheme="minorHAnsi" w:hAnsiTheme="minorHAnsi" w:cstheme="minorHAnsi"/>
          <w:b/>
          <w:sz w:val="24"/>
        </w:rPr>
        <w:t>ANEXO TÉCNICO</w:t>
      </w:r>
      <w:r w:rsidRPr="00511AF3">
        <w:rPr>
          <w:rFonts w:asciiTheme="minorHAnsi" w:hAnsiTheme="minorHAnsi" w:cstheme="minorHAnsi"/>
          <w:sz w:val="24"/>
        </w:rPr>
        <w:t xml:space="preserve"> debiendo cumplir con las especificaciones técnicas y condiciones señaladas en estas bases como a continuación se indica:</w:t>
      </w:r>
    </w:p>
    <w:p w:rsidR="00511AF3" w:rsidRPr="003E483C" w:rsidRDefault="00511AF3" w:rsidP="004034FC">
      <w:pPr>
        <w:pStyle w:val="3"/>
        <w:tabs>
          <w:tab w:val="left" w:pos="0"/>
          <w:tab w:val="left" w:pos="90"/>
          <w:tab w:val="left" w:pos="142"/>
        </w:tabs>
        <w:ind w:left="0" w:firstLine="0"/>
        <w:rPr>
          <w:rFonts w:asciiTheme="minorHAnsi" w:hAnsiTheme="minorHAnsi" w:cstheme="minorHAnsi"/>
          <w:bCs/>
          <w:iCs/>
          <w:sz w:val="24"/>
        </w:rPr>
      </w:pPr>
    </w:p>
    <w:p w:rsidR="000C6C92" w:rsidRDefault="000C6C92" w:rsidP="00A2010C">
      <w:pPr>
        <w:pStyle w:val="3"/>
        <w:tabs>
          <w:tab w:val="left" w:pos="142"/>
        </w:tabs>
        <w:ind w:left="709"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4F6C5A" w:rsidRDefault="004F6C5A" w:rsidP="00A2010C">
      <w:pPr>
        <w:pStyle w:val="3"/>
        <w:tabs>
          <w:tab w:val="left" w:pos="142"/>
        </w:tabs>
        <w:ind w:left="709" w:firstLine="0"/>
        <w:rPr>
          <w:rFonts w:asciiTheme="minorHAnsi" w:hAnsiTheme="minorHAnsi" w:cstheme="minorHAnsi"/>
          <w:sz w:val="24"/>
        </w:rPr>
      </w:pPr>
    </w:p>
    <w:p w:rsidR="00D40F61" w:rsidRDefault="00511AF3" w:rsidP="00A2010C">
      <w:pPr>
        <w:pStyle w:val="3"/>
        <w:tabs>
          <w:tab w:val="left" w:pos="142"/>
        </w:tabs>
        <w:ind w:left="709" w:firstLine="0"/>
        <w:rPr>
          <w:rFonts w:asciiTheme="minorHAnsi" w:hAnsiTheme="minorHAnsi" w:cstheme="minorHAnsi"/>
          <w:sz w:val="24"/>
        </w:rPr>
      </w:pPr>
      <w:r w:rsidRPr="00511AF3">
        <w:rPr>
          <w:rFonts w:asciiTheme="minorHAnsi" w:hAnsiTheme="minorHAnsi" w:cstheme="minorHAnsi"/>
          <w:sz w:val="24"/>
        </w:rPr>
        <w:t xml:space="preserve">Las especificaciones, características y condiciones de los bienes requeridas por la convocante se encuentran detalladas en el </w:t>
      </w:r>
      <w:r w:rsidRPr="00511AF3">
        <w:rPr>
          <w:rFonts w:asciiTheme="minorHAnsi" w:hAnsiTheme="minorHAnsi" w:cstheme="minorHAnsi"/>
          <w:b/>
          <w:sz w:val="24"/>
        </w:rPr>
        <w:t>ANEXO TECNICO</w:t>
      </w:r>
      <w:r w:rsidRPr="00511AF3">
        <w:rPr>
          <w:rFonts w:asciiTheme="minorHAnsi" w:hAnsiTheme="minorHAnsi" w:cstheme="minorHAnsi"/>
          <w:sz w:val="24"/>
        </w:rPr>
        <w:t xml:space="preserve"> de estas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511AF3" w:rsidRDefault="00511AF3" w:rsidP="00A2010C">
      <w:pPr>
        <w:pStyle w:val="3"/>
        <w:tabs>
          <w:tab w:val="left" w:pos="142"/>
        </w:tabs>
        <w:ind w:left="709" w:firstLine="0"/>
        <w:rPr>
          <w:rFonts w:asciiTheme="minorHAnsi" w:hAnsiTheme="minorHAnsi" w:cstheme="minorHAnsi"/>
          <w:sz w:val="24"/>
          <w:szCs w:val="24"/>
          <w:highlight w:val="yellow"/>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6B0F24" w:rsidRDefault="008F4795" w:rsidP="008F4795">
      <w:pPr>
        <w:pStyle w:val="1"/>
        <w:tabs>
          <w:tab w:val="left" w:pos="142"/>
        </w:tabs>
        <w:ind w:left="709"/>
        <w:jc w:val="both"/>
        <w:rPr>
          <w:rFonts w:asciiTheme="minorHAnsi" w:hAnsiTheme="minorHAnsi" w:cstheme="minorHAnsi"/>
          <w:b w:val="0"/>
          <w:sz w:val="24"/>
        </w:rPr>
      </w:pPr>
      <w:r w:rsidRPr="008F4795">
        <w:rPr>
          <w:rFonts w:asciiTheme="minorHAnsi" w:hAnsiTheme="minorHAnsi" w:cstheme="minorHAnsi"/>
          <w:b w:val="0"/>
          <w:sz w:val="24"/>
        </w:rPr>
        <w:t xml:space="preserve">Los bienes objeto de la presente licitación deberán ser entregados </w:t>
      </w:r>
      <w:r w:rsidR="00511AF3">
        <w:rPr>
          <w:rFonts w:asciiTheme="minorHAnsi" w:hAnsiTheme="minorHAnsi" w:cstheme="minorHAnsi"/>
          <w:b w:val="0"/>
          <w:sz w:val="24"/>
        </w:rPr>
        <w:t xml:space="preserve">en el </w:t>
      </w:r>
      <w:r w:rsidR="00511AF3" w:rsidRPr="009541CA">
        <w:rPr>
          <w:rFonts w:asciiTheme="minorHAnsi" w:hAnsiTheme="minorHAnsi" w:cstheme="minorHAnsi"/>
          <w:b w:val="0"/>
          <w:sz w:val="24"/>
          <w:u w:val="single"/>
        </w:rPr>
        <w:t>Almacén General del Estado, ubicado en la Avenida Madero número 1981, entre las calles “K” y “L”, Colonia Nueva de la Ciudad de Mexicali, Baja California, de lunes a viernes de 08:00 a 14:00 horas.</w:t>
      </w:r>
    </w:p>
    <w:p w:rsidR="009E7BAC" w:rsidRPr="008F4795" w:rsidRDefault="009E7BAC" w:rsidP="008F4795">
      <w:pPr>
        <w:pStyle w:val="1"/>
        <w:tabs>
          <w:tab w:val="left" w:pos="142"/>
        </w:tabs>
        <w:ind w:left="709"/>
        <w:jc w:val="both"/>
        <w:rPr>
          <w:rFonts w:asciiTheme="minorHAnsi" w:hAnsiTheme="minorHAnsi" w:cstheme="minorHAnsi"/>
          <w:b w:val="0"/>
          <w:sz w:val="24"/>
        </w:rPr>
      </w:pPr>
    </w:p>
    <w:p w:rsidR="008F4795" w:rsidRDefault="006B0F24" w:rsidP="006B0F24">
      <w:pPr>
        <w:pStyle w:val="1"/>
        <w:tabs>
          <w:tab w:val="left" w:pos="142"/>
        </w:tabs>
        <w:ind w:left="709"/>
        <w:jc w:val="both"/>
        <w:rPr>
          <w:rFonts w:asciiTheme="minorHAnsi" w:hAnsiTheme="minorHAnsi" w:cstheme="minorHAnsi"/>
          <w:b w:val="0"/>
          <w:sz w:val="24"/>
        </w:rPr>
      </w:pPr>
      <w:r w:rsidRPr="006B0F24">
        <w:rPr>
          <w:rFonts w:asciiTheme="minorHAnsi" w:hAnsiTheme="minorHAnsi" w:cstheme="minorHAnsi"/>
          <w:b w:val="0"/>
          <w:sz w:val="24"/>
        </w:rPr>
        <w:t>Los riesgos, fletes y gastos de la conservación de los bienes materia de la presente Licitación, correrán por cuenta de los licitantes favorecidos con el resultado del fallo correspondiente, hasta la total conclusión del suministro, a entera satisfacción del Poder Ejecutivo de Gobierno del Estado de Baja California.</w:t>
      </w:r>
    </w:p>
    <w:p w:rsidR="006B0F24" w:rsidRPr="003E483C" w:rsidRDefault="006B0F24" w:rsidP="006B0F24">
      <w:pPr>
        <w:pStyle w:val="1"/>
        <w:tabs>
          <w:tab w:val="left" w:pos="142"/>
        </w:tabs>
        <w:ind w:left="709"/>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1940FB" w:rsidRDefault="00156139" w:rsidP="00156139">
      <w:pPr>
        <w:pStyle w:val="1"/>
        <w:ind w:left="709"/>
        <w:jc w:val="both"/>
        <w:rPr>
          <w:rFonts w:asciiTheme="minorHAnsi" w:hAnsiTheme="minorHAnsi" w:cstheme="minorHAnsi"/>
          <w:b w:val="0"/>
          <w:bCs/>
          <w:sz w:val="24"/>
          <w:szCs w:val="24"/>
        </w:rPr>
      </w:pPr>
      <w:r w:rsidRPr="00156139">
        <w:rPr>
          <w:rFonts w:asciiTheme="minorHAnsi" w:hAnsiTheme="minorHAnsi" w:cstheme="minorHAnsi"/>
          <w:b w:val="0"/>
          <w:bCs/>
          <w:sz w:val="24"/>
          <w:szCs w:val="24"/>
        </w:rPr>
        <w:t xml:space="preserve">La entrega total de los </w:t>
      </w:r>
      <w:r w:rsidRPr="00DB21DC">
        <w:rPr>
          <w:rFonts w:asciiTheme="minorHAnsi" w:hAnsiTheme="minorHAnsi" w:cstheme="minorHAnsi"/>
          <w:b w:val="0"/>
          <w:bCs/>
          <w:sz w:val="24"/>
          <w:szCs w:val="24"/>
        </w:rPr>
        <w:t xml:space="preserve">bienes objeto de ésta licitación deberá realizarse en un plazo de </w:t>
      </w:r>
      <w:r w:rsidRPr="00DB21DC">
        <w:rPr>
          <w:rFonts w:asciiTheme="minorHAnsi" w:hAnsiTheme="minorHAnsi" w:cstheme="minorHAnsi"/>
          <w:bCs/>
          <w:sz w:val="24"/>
          <w:szCs w:val="24"/>
        </w:rPr>
        <w:t>45 (cuarenta y cinco) días naturales</w:t>
      </w:r>
      <w:r w:rsidRPr="00DB21DC">
        <w:rPr>
          <w:rFonts w:asciiTheme="minorHAnsi" w:hAnsiTheme="minorHAnsi" w:cstheme="minorHAnsi"/>
          <w:b w:val="0"/>
          <w:bCs/>
          <w:sz w:val="24"/>
          <w:szCs w:val="24"/>
        </w:rPr>
        <w:t xml:space="preserve"> posteriores</w:t>
      </w:r>
      <w:r w:rsidRPr="00156139">
        <w:rPr>
          <w:rFonts w:asciiTheme="minorHAnsi" w:hAnsiTheme="minorHAnsi" w:cstheme="minorHAnsi"/>
          <w:b w:val="0"/>
          <w:bCs/>
          <w:sz w:val="24"/>
          <w:szCs w:val="24"/>
        </w:rPr>
        <w:t xml:space="preserve"> a la fecha de firma del contrato respectivo.</w:t>
      </w:r>
    </w:p>
    <w:p w:rsidR="00156139" w:rsidRPr="00CC621E" w:rsidRDefault="00156139" w:rsidP="00156139">
      <w:pPr>
        <w:pStyle w:val="1"/>
        <w:ind w:left="709"/>
        <w:jc w:val="both"/>
        <w:rPr>
          <w:rFonts w:asciiTheme="minorHAnsi" w:hAnsiTheme="minorHAnsi" w:cs="Arial"/>
          <w:b w:val="0"/>
          <w:bCs/>
          <w:sz w:val="24"/>
          <w:szCs w:val="24"/>
        </w:rPr>
      </w:pPr>
    </w:p>
    <w:p w:rsidR="00156139" w:rsidRPr="00156139" w:rsidRDefault="00156139" w:rsidP="00156139">
      <w:pPr>
        <w:pStyle w:val="1"/>
        <w:tabs>
          <w:tab w:val="left" w:pos="142"/>
        </w:tabs>
        <w:ind w:left="709"/>
        <w:jc w:val="both"/>
        <w:rPr>
          <w:rFonts w:asciiTheme="minorHAnsi" w:hAnsiTheme="minorHAnsi" w:cstheme="minorHAnsi"/>
          <w:b w:val="0"/>
          <w:bCs/>
          <w:sz w:val="24"/>
          <w:szCs w:val="24"/>
        </w:rPr>
      </w:pPr>
      <w:r w:rsidRPr="00156139">
        <w:rPr>
          <w:rFonts w:asciiTheme="minorHAnsi" w:hAnsiTheme="minorHAnsi" w:cstheme="minorHAnsi"/>
          <w:b w:val="0"/>
          <w:bCs/>
          <w:sz w:val="24"/>
          <w:szCs w:val="24"/>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156139" w:rsidRPr="00156139" w:rsidRDefault="00156139" w:rsidP="00156139">
      <w:pPr>
        <w:pStyle w:val="1"/>
        <w:tabs>
          <w:tab w:val="left" w:pos="142"/>
        </w:tabs>
        <w:ind w:left="709"/>
        <w:jc w:val="both"/>
        <w:rPr>
          <w:rFonts w:asciiTheme="minorHAnsi" w:hAnsiTheme="minorHAnsi" w:cstheme="minorHAnsi"/>
          <w:b w:val="0"/>
          <w:bCs/>
          <w:sz w:val="24"/>
          <w:szCs w:val="24"/>
        </w:rPr>
      </w:pPr>
    </w:p>
    <w:p w:rsidR="00156139" w:rsidRDefault="00156139" w:rsidP="00156139">
      <w:pPr>
        <w:pStyle w:val="1"/>
        <w:tabs>
          <w:tab w:val="left" w:pos="142"/>
        </w:tabs>
        <w:ind w:left="709"/>
        <w:jc w:val="both"/>
        <w:rPr>
          <w:rFonts w:asciiTheme="minorHAnsi" w:hAnsiTheme="minorHAnsi" w:cstheme="minorHAnsi"/>
          <w:b w:val="0"/>
          <w:bCs/>
          <w:sz w:val="24"/>
          <w:szCs w:val="24"/>
        </w:rPr>
      </w:pPr>
      <w:r w:rsidRPr="00156139">
        <w:rPr>
          <w:rFonts w:asciiTheme="minorHAnsi" w:hAnsiTheme="minorHAnsi" w:cstheme="minorHAnsi"/>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56139" w:rsidRDefault="00156139" w:rsidP="00156139">
      <w:pPr>
        <w:pStyle w:val="1"/>
        <w:tabs>
          <w:tab w:val="left" w:pos="142"/>
        </w:tabs>
        <w:ind w:left="709"/>
        <w:jc w:val="both"/>
        <w:rPr>
          <w:rFonts w:asciiTheme="minorHAnsi" w:hAnsiTheme="minorHAnsi" w:cstheme="minorHAnsi"/>
          <w:b w:val="0"/>
          <w:bCs/>
          <w:sz w:val="24"/>
          <w:szCs w:val="24"/>
        </w:rPr>
      </w:pPr>
    </w:p>
    <w:p w:rsidR="005F635F" w:rsidRDefault="005F635F" w:rsidP="00156139">
      <w:pPr>
        <w:pStyle w:val="1"/>
        <w:tabs>
          <w:tab w:val="left" w:pos="142"/>
        </w:tabs>
        <w:ind w:left="709"/>
        <w:jc w:val="both"/>
        <w:rPr>
          <w:rFonts w:asciiTheme="minorHAnsi" w:hAnsiTheme="minorHAnsi" w:cstheme="minorHAnsi"/>
          <w:b w:val="0"/>
          <w:bCs/>
          <w:sz w:val="24"/>
          <w:szCs w:val="24"/>
        </w:rPr>
      </w:pPr>
      <w:r w:rsidRPr="00CC621E">
        <w:rPr>
          <w:rFonts w:asciiTheme="minorHAnsi" w:hAnsiTheme="minorHAnsi" w:cstheme="minorHAnsi"/>
          <w:b w:val="0"/>
          <w:bCs/>
          <w:sz w:val="24"/>
          <w:szCs w:val="24"/>
        </w:rPr>
        <w:t>La</w:t>
      </w:r>
      <w:r w:rsidR="00156139">
        <w:rPr>
          <w:rFonts w:asciiTheme="minorHAnsi" w:hAnsiTheme="minorHAnsi" w:cstheme="minorHAnsi"/>
          <w:b w:val="0"/>
          <w:bCs/>
          <w:sz w:val="24"/>
          <w:szCs w:val="24"/>
        </w:rPr>
        <w:t xml:space="preserve"> orden</w:t>
      </w:r>
      <w:r w:rsidRPr="00CC621E">
        <w:rPr>
          <w:rFonts w:asciiTheme="minorHAnsi" w:hAnsiTheme="minorHAnsi" w:cstheme="minorHAnsi"/>
          <w:b w:val="0"/>
          <w:bCs/>
          <w:sz w:val="24"/>
          <w:szCs w:val="24"/>
        </w:rPr>
        <w:t xml:space="preserve"> de compra para la entrega</w:t>
      </w:r>
      <w:r w:rsidR="00156139">
        <w:rPr>
          <w:rFonts w:asciiTheme="minorHAnsi" w:hAnsiTheme="minorHAnsi" w:cstheme="minorHAnsi"/>
          <w:b w:val="0"/>
          <w:bCs/>
          <w:sz w:val="24"/>
          <w:szCs w:val="24"/>
        </w:rPr>
        <w:t xml:space="preserve"> será notificada</w:t>
      </w:r>
      <w:r w:rsidRPr="00CC621E">
        <w:rPr>
          <w:rFonts w:asciiTheme="minorHAnsi" w:hAnsiTheme="minorHAnsi" w:cstheme="minorHAnsi"/>
          <w:b w:val="0"/>
          <w:bCs/>
          <w:sz w:val="24"/>
          <w:szCs w:val="24"/>
        </w:rPr>
        <w:t xml:space="preserve"> al</w:t>
      </w:r>
      <w:r w:rsidR="00156139">
        <w:rPr>
          <w:rFonts w:asciiTheme="minorHAnsi" w:hAnsiTheme="minorHAnsi" w:cstheme="minorHAnsi"/>
          <w:b w:val="0"/>
          <w:bCs/>
          <w:sz w:val="24"/>
          <w:szCs w:val="24"/>
        </w:rPr>
        <w:t xml:space="preserve"> o los</w:t>
      </w:r>
      <w:r w:rsidRPr="00CC621E">
        <w:rPr>
          <w:rFonts w:asciiTheme="minorHAnsi" w:hAnsiTheme="minorHAnsi" w:cstheme="minorHAnsi"/>
          <w:b w:val="0"/>
          <w:bCs/>
          <w:sz w:val="24"/>
          <w:szCs w:val="24"/>
        </w:rPr>
        <w:t xml:space="preserve"> licitante</w:t>
      </w:r>
      <w:r w:rsidR="00156139">
        <w:rPr>
          <w:rFonts w:asciiTheme="minorHAnsi" w:hAnsiTheme="minorHAnsi" w:cstheme="minorHAnsi"/>
          <w:b w:val="0"/>
          <w:bCs/>
          <w:sz w:val="24"/>
          <w:szCs w:val="24"/>
        </w:rPr>
        <w:t>s</w:t>
      </w:r>
      <w:r w:rsidRPr="00CC621E">
        <w:rPr>
          <w:rFonts w:asciiTheme="minorHAnsi" w:hAnsiTheme="minorHAnsi" w:cstheme="minorHAnsi"/>
          <w:b w:val="0"/>
          <w:bCs/>
          <w:sz w:val="24"/>
          <w:szCs w:val="24"/>
        </w:rPr>
        <w:t xml:space="preserve"> al que se le adjudique el contrato, por conducto de su representante, a través de medios electrónicos de comunicación (correo electrónico por lo que el licitante deberá contar con el equipo de cómputo, software, y servicios de </w:t>
      </w:r>
      <w:r w:rsidRPr="00CC621E">
        <w:rPr>
          <w:rFonts w:asciiTheme="minorHAnsi" w:hAnsiTheme="minorHAnsi" w:cstheme="minorHAnsi"/>
          <w:b w:val="0"/>
          <w:bCs/>
          <w:sz w:val="24"/>
          <w:szCs w:val="24"/>
        </w:rPr>
        <w:lastRenderedPageBreak/>
        <w:t>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w:t>
      </w:r>
      <w:r w:rsidR="006A799F" w:rsidRPr="00CC621E">
        <w:rPr>
          <w:rFonts w:asciiTheme="minorHAnsi" w:hAnsiTheme="minorHAnsi" w:cstheme="minorHAnsi"/>
          <w:b w:val="0"/>
          <w:bCs/>
          <w:sz w:val="24"/>
          <w:szCs w:val="24"/>
        </w:rPr>
        <w:t xml:space="preserve">e la convocante (@baja.gob.mx), por lo que el </w:t>
      </w:r>
      <w:r w:rsidR="006A20B5" w:rsidRPr="00CC621E">
        <w:rPr>
          <w:rFonts w:asciiTheme="minorHAnsi" w:hAnsiTheme="minorHAnsi" w:cstheme="minorHAnsi"/>
          <w:b w:val="0"/>
          <w:bCs/>
          <w:sz w:val="24"/>
          <w:szCs w:val="24"/>
        </w:rPr>
        <w:t>licitante adjudicado deberá estar registrado en el Padrón de Proveedores de Gobierno del Estado de Baja California y establecer la cuenta de correo electrónico que estime necesaria a efecto de que reciba la(s) orden de compra en términos de este párrafo.</w:t>
      </w:r>
      <w:r w:rsidR="006A20B5" w:rsidRPr="006A20B5">
        <w:rPr>
          <w:rFonts w:asciiTheme="minorHAnsi" w:hAnsiTheme="minorHAnsi" w:cstheme="minorHAnsi"/>
          <w:b w:val="0"/>
          <w:bCs/>
          <w:sz w:val="24"/>
          <w:szCs w:val="24"/>
        </w:rPr>
        <w:t xml:space="preserve">  </w:t>
      </w:r>
    </w:p>
    <w:p w:rsidR="00AC6F17" w:rsidRPr="005F635F" w:rsidRDefault="00AC6F17" w:rsidP="005F635F">
      <w:pPr>
        <w:pStyle w:val="1"/>
        <w:tabs>
          <w:tab w:val="left" w:pos="142"/>
        </w:tabs>
        <w:ind w:left="709"/>
        <w:jc w:val="both"/>
        <w:rPr>
          <w:rFonts w:asciiTheme="minorHAnsi" w:hAnsiTheme="minorHAnsi" w:cstheme="minorHAnsi"/>
          <w:b w:val="0"/>
          <w:bCs/>
          <w:sz w:val="24"/>
          <w:szCs w:val="24"/>
        </w:rPr>
      </w:pP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r w:rsidRPr="005F635F">
        <w:rPr>
          <w:rFonts w:asciiTheme="minorHAnsi" w:hAnsiTheme="minorHAnsi" w:cstheme="minorHAnsi"/>
          <w:b w:val="0"/>
          <w:bCs/>
          <w:sz w:val="24"/>
          <w:szCs w:val="24"/>
        </w:rPr>
        <w:t>La notificación de la orden de compra será por correo electrónico y la no realización de la condición que establece este párrafo, no será causal para considerar que no fue entregada-notificada la orden de compra.</w:t>
      </w: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p>
    <w:p w:rsidR="005F635F" w:rsidRDefault="00156139" w:rsidP="005F635F">
      <w:pPr>
        <w:pStyle w:val="1"/>
        <w:tabs>
          <w:tab w:val="left" w:pos="142"/>
        </w:tabs>
        <w:ind w:left="709"/>
        <w:jc w:val="both"/>
        <w:rPr>
          <w:rFonts w:asciiTheme="minorHAnsi" w:hAnsiTheme="minorHAnsi" w:cstheme="minorHAnsi"/>
          <w:b w:val="0"/>
          <w:bCs/>
          <w:sz w:val="24"/>
          <w:szCs w:val="24"/>
        </w:rPr>
      </w:pPr>
      <w:r w:rsidRPr="00156139">
        <w:rPr>
          <w:rFonts w:asciiTheme="minorHAnsi" w:hAnsiTheme="minorHAnsi" w:cstheme="minorHAnsi"/>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156139" w:rsidRPr="005F635F" w:rsidRDefault="00156139" w:rsidP="005F635F">
      <w:pPr>
        <w:pStyle w:val="1"/>
        <w:tabs>
          <w:tab w:val="left" w:pos="142"/>
        </w:tabs>
        <w:ind w:left="709"/>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014314"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C621E">
        <w:rPr>
          <w:rFonts w:asciiTheme="minorHAnsi" w:hAnsiTheme="minorHAnsi" w:cstheme="minorHAnsi"/>
          <w:b w:val="0"/>
          <w:sz w:val="24"/>
          <w:szCs w:val="24"/>
        </w:rPr>
        <w:t xml:space="preserve">El periodo mínimo de garantía a ofrecer en la presente licitación pública por parte de los licitantes </w:t>
      </w:r>
      <w:r w:rsidR="00014314">
        <w:rPr>
          <w:rFonts w:asciiTheme="minorHAnsi" w:hAnsiTheme="minorHAnsi" w:cstheme="minorHAnsi"/>
          <w:b w:val="0"/>
          <w:sz w:val="24"/>
          <w:szCs w:val="24"/>
        </w:rPr>
        <w:t xml:space="preserve">para cada una de las partidas </w:t>
      </w:r>
      <w:r w:rsidR="00244B38" w:rsidRPr="00CC621E">
        <w:rPr>
          <w:rFonts w:asciiTheme="minorHAnsi" w:hAnsiTheme="minorHAnsi" w:cstheme="minorHAnsi"/>
          <w:b w:val="0"/>
          <w:sz w:val="24"/>
          <w:szCs w:val="24"/>
        </w:rPr>
        <w:t>será expre</w:t>
      </w:r>
      <w:r w:rsidR="00014314">
        <w:rPr>
          <w:rFonts w:asciiTheme="minorHAnsi" w:hAnsiTheme="minorHAnsi" w:cstheme="minorHAnsi"/>
          <w:b w:val="0"/>
          <w:sz w:val="24"/>
          <w:szCs w:val="24"/>
        </w:rPr>
        <w:t>sado en su propuesta técnica y será de conformidad con lo descrito en el ANEXO TECNICO de estas bases</w:t>
      </w:r>
      <w:r w:rsidR="00244B38" w:rsidRPr="00CC621E">
        <w:rPr>
          <w:rFonts w:asciiTheme="minorHAnsi" w:hAnsiTheme="minorHAnsi" w:cstheme="minorHAnsi"/>
          <w:b w:val="0"/>
          <w:sz w:val="24"/>
          <w:szCs w:val="24"/>
        </w:rPr>
        <w:t xml:space="preserve">. </w:t>
      </w:r>
    </w:p>
    <w:p w:rsidR="00980C7B"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C621E">
        <w:rPr>
          <w:rFonts w:asciiTheme="minorHAnsi" w:hAnsiTheme="minorHAnsi" w:cstheme="minorHAnsi"/>
          <w:b w:val="0"/>
          <w:sz w:val="24"/>
          <w:szCs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r w:rsidRPr="00812F0F">
        <w:rPr>
          <w:rFonts w:asciiTheme="minorHAnsi" w:hAnsiTheme="minorHAnsi" w:cstheme="minorHAnsi"/>
          <w:b w:val="0"/>
          <w:sz w:val="24"/>
          <w:szCs w:val="24"/>
        </w:rPr>
        <w:t xml:space="preserve"> </w:t>
      </w:r>
    </w:p>
    <w:p w:rsidR="00812F0F" w:rsidRPr="003E483C"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rPr>
      </w:pPr>
      <w:r w:rsidRPr="00652953">
        <w:rPr>
          <w:rFonts w:asciiTheme="minorHAnsi" w:hAnsiTheme="minorHAnsi" w:cs="Arial"/>
          <w:b w:val="0"/>
          <w:sz w:val="24"/>
          <w:szCs w:val="24"/>
        </w:rPr>
        <w:t>Los bienes ofertados deberán cotizarse y serán pagados en condición de precio fijo y en pesos mexicanos de la manera siguiente:</w:t>
      </w:r>
    </w:p>
    <w:p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highlight w:val="green"/>
        </w:rPr>
      </w:pP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b/>
          <w:sz w:val="24"/>
          <w:szCs w:val="24"/>
        </w:rPr>
        <w:t>100%</w:t>
      </w:r>
      <w:r w:rsidRPr="00652953">
        <w:rPr>
          <w:rFonts w:asciiTheme="minorHAnsi" w:hAnsiTheme="minorHAnsi" w:cs="Arial"/>
          <w:sz w:val="24"/>
          <w:szCs w:val="24"/>
        </w:rPr>
        <w:t xml:space="preserve"> (cien por ciento) contra entrega total del pedido a entera satisfacción de “La convocante”, el pago será cubierto en moneda nacional, en un plazo máximo de 30 (treinta) días naturales siguientes a la recepción de la factura correspondiente.</w:t>
      </w:r>
    </w:p>
    <w:p w:rsidR="00652953" w:rsidRPr="00652953" w:rsidRDefault="00652953" w:rsidP="00652953">
      <w:pPr>
        <w:pStyle w:val="3"/>
        <w:tabs>
          <w:tab w:val="left" w:pos="142"/>
        </w:tabs>
        <w:ind w:left="709" w:firstLine="0"/>
        <w:rPr>
          <w:rFonts w:asciiTheme="minorHAnsi" w:hAnsiTheme="minorHAnsi" w:cs="Arial"/>
          <w:sz w:val="24"/>
          <w:szCs w:val="24"/>
        </w:rPr>
      </w:pP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El Licitante ganador deberá facturar a nombre de:</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Nombre: GOBIERNO DEL ESTADO DE BAJA CALIFORNIA</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Dirección: CALZADA INDEPENDENCIA NO. 994, CENTRO CÍVICO, MEXICALI, BAJA CALIFORNIA</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C.P.: 21000</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R.F.C.: GEB-460319-4H7</w:t>
      </w:r>
    </w:p>
    <w:p w:rsidR="00D57130" w:rsidRDefault="00D57130" w:rsidP="00D57130">
      <w:pPr>
        <w:tabs>
          <w:tab w:val="left" w:pos="142"/>
        </w:tabs>
        <w:jc w:val="both"/>
        <w:rPr>
          <w:rFonts w:asciiTheme="minorHAnsi" w:hAnsiTheme="minorHAnsi" w:cstheme="minorHAnsi"/>
          <w:sz w:val="24"/>
          <w:u w:val="single"/>
        </w:rPr>
      </w:pPr>
    </w:p>
    <w:p w:rsidR="003811C9" w:rsidRPr="00652953" w:rsidRDefault="00652953" w:rsidP="00652953">
      <w:pPr>
        <w:tabs>
          <w:tab w:val="left" w:pos="142"/>
        </w:tabs>
        <w:ind w:left="709"/>
        <w:jc w:val="both"/>
        <w:rPr>
          <w:rFonts w:asciiTheme="minorHAnsi" w:hAnsiTheme="minorHAnsi" w:cstheme="minorHAnsi"/>
          <w:b/>
          <w:sz w:val="24"/>
        </w:rPr>
      </w:pPr>
      <w:r w:rsidRPr="00652953">
        <w:rPr>
          <w:rFonts w:asciiTheme="minorHAnsi" w:hAnsiTheme="minorHAnsi" w:cstheme="minorHAnsi"/>
          <w:b/>
          <w:sz w:val="24"/>
        </w:rPr>
        <w:t>NO se otorgaran anticipos</w:t>
      </w: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w:t>
      </w:r>
      <w:r w:rsidR="00CC621E" w:rsidRPr="00325560">
        <w:rPr>
          <w:rFonts w:asciiTheme="minorHAnsi" w:hAnsiTheme="minorHAnsi" w:cstheme="minorHAnsi"/>
          <w:b w:val="0"/>
          <w:sz w:val="24"/>
          <w:szCs w:val="24"/>
        </w:rPr>
        <w:t xml:space="preserve"> los numerales 4.1, 4.2, 4.3, 4.4 y 4.5 </w:t>
      </w:r>
      <w:r w:rsidRPr="00325560">
        <w:rPr>
          <w:rFonts w:asciiTheme="minorHAnsi" w:hAnsiTheme="minorHAnsi" w:cstheme="minorHAnsi"/>
          <w:b w:val="0"/>
          <w:sz w:val="24"/>
          <w:szCs w:val="24"/>
        </w:rPr>
        <w:t>de las presentes bases, así como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w:t>
      </w:r>
      <w:r w:rsidR="00C56181">
        <w:rPr>
          <w:rFonts w:asciiTheme="minorHAnsi" w:hAnsiTheme="minorHAnsi" w:cstheme="minorHAnsi"/>
          <w:b w:val="0"/>
          <w:sz w:val="24"/>
          <w:szCs w:val="24"/>
        </w:rPr>
        <w:t>requerido en las presentes bases.</w:t>
      </w:r>
    </w:p>
    <w:p w:rsidR="00AD1855" w:rsidRDefault="00AD1855" w:rsidP="00A2010C">
      <w:pPr>
        <w:pStyle w:val="2"/>
        <w:ind w:left="709"/>
        <w:rPr>
          <w:rFonts w:asciiTheme="minorHAnsi" w:hAnsiTheme="minorHAnsi" w:cstheme="minorHAnsi"/>
          <w:sz w:val="24"/>
          <w:szCs w:val="24"/>
        </w:rPr>
      </w:pPr>
    </w:p>
    <w:p w:rsidR="009D4254" w:rsidRDefault="009D4254" w:rsidP="00A2010C">
      <w:pPr>
        <w:pStyle w:val="2"/>
        <w:ind w:left="709"/>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lastRenderedPageBreak/>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006E95" w:rsidRPr="003E483C" w:rsidRDefault="009D4254" w:rsidP="00C44DBF">
      <w:pPr>
        <w:pStyle w:val="3"/>
        <w:ind w:left="709" w:firstLine="0"/>
        <w:rPr>
          <w:rFonts w:asciiTheme="minorHAnsi" w:hAnsiTheme="minorHAnsi" w:cstheme="minorHAnsi"/>
          <w:color w:val="000000"/>
          <w:sz w:val="24"/>
          <w:szCs w:val="24"/>
        </w:rPr>
      </w:pPr>
      <w:r>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 xml:space="preserve">a </w:t>
      </w:r>
      <w:r w:rsidR="00422714" w:rsidRPr="00422714">
        <w:rPr>
          <w:rFonts w:asciiTheme="minorHAnsi" w:hAnsiTheme="minorHAnsi" w:cstheme="minorHAnsi"/>
          <w:b/>
          <w:bCs/>
          <w:sz w:val="24"/>
          <w:szCs w:val="24"/>
        </w:rPr>
        <w:t xml:space="preserve">marca, modelo, cantidad, unidad de medida y garantía </w:t>
      </w:r>
      <w:r w:rsidR="002B4139" w:rsidRPr="003E483C">
        <w:rPr>
          <w:rFonts w:asciiTheme="minorHAnsi" w:hAnsiTheme="minorHAnsi" w:cstheme="minorHAnsi"/>
          <w:sz w:val="24"/>
          <w:szCs w:val="24"/>
        </w:rPr>
        <w:t>de los bienes propuestos;</w:t>
      </w:r>
      <w:r w:rsidR="003E458E">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9314CD" w:rsidRDefault="009314CD" w:rsidP="00A2010C">
      <w:pPr>
        <w:pStyle w:val="3"/>
        <w:ind w:left="720" w:firstLine="0"/>
        <w:rPr>
          <w:rFonts w:asciiTheme="minorHAnsi" w:hAnsiTheme="minorHAnsi" w:cstheme="minorHAnsi"/>
          <w:sz w:val="24"/>
        </w:rPr>
      </w:pPr>
      <w:r w:rsidRPr="009314CD">
        <w:rPr>
          <w:rFonts w:asciiTheme="minorHAnsi" w:hAnsiTheme="minorHAnsi" w:cstheme="minorHAnsi"/>
          <w:sz w:val="24"/>
        </w:rPr>
        <w:t xml:space="preserve">A este documento se acompañará escrito mediante el cual el licitante manifieste las </w:t>
      </w:r>
      <w:r w:rsidRPr="009314CD">
        <w:rPr>
          <w:rFonts w:asciiTheme="minorHAnsi" w:hAnsiTheme="minorHAnsi" w:cstheme="minorHAnsi"/>
          <w:b/>
          <w:sz w:val="24"/>
        </w:rPr>
        <w:t xml:space="preserve">Normas Oficiales Mexicanas, Normas Mexicanas o Normas Internacionales </w:t>
      </w:r>
      <w:r w:rsidRPr="009314CD">
        <w:rPr>
          <w:rFonts w:asciiTheme="minorHAnsi" w:hAnsiTheme="minorHAnsi" w:cstheme="minorHAnsi"/>
          <w:sz w:val="24"/>
        </w:rPr>
        <w:t xml:space="preserve">que cumplen los bienes que oferta y que en su caso sean aplicables de acuerdo al origen de los mismos, pudiendo utilizar el formato del </w:t>
      </w:r>
      <w:r w:rsidRPr="009314CD">
        <w:rPr>
          <w:rFonts w:asciiTheme="minorHAnsi" w:hAnsiTheme="minorHAnsi" w:cstheme="minorHAnsi"/>
          <w:b/>
          <w:sz w:val="24"/>
        </w:rPr>
        <w:t>Anexo 2, o bien en el caso de no aplicar alguna norma para los bienes en que participa deberá de hacer mención en su escrito</w:t>
      </w:r>
      <w:r w:rsidRPr="009314CD">
        <w:rPr>
          <w:rFonts w:asciiTheme="minorHAnsi" w:hAnsiTheme="minorHAnsi" w:cstheme="minorHAnsi"/>
          <w:sz w:val="24"/>
        </w:rPr>
        <w:t>.</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301151" w:rsidRDefault="00301151" w:rsidP="000B323C">
      <w:pPr>
        <w:pStyle w:val="3"/>
        <w:ind w:left="0" w:firstLine="0"/>
        <w:rPr>
          <w:rFonts w:asciiTheme="minorHAnsi" w:hAnsiTheme="minorHAnsi" w:cstheme="minorHAnsi"/>
          <w:b/>
          <w:sz w:val="24"/>
          <w:szCs w:val="24"/>
        </w:rPr>
      </w:pPr>
    </w:p>
    <w:p w:rsidR="006D5753" w:rsidRPr="006D5753" w:rsidRDefault="006D5753" w:rsidP="006D5753">
      <w:pPr>
        <w:pStyle w:val="2"/>
        <w:ind w:left="709" w:right="40"/>
        <w:rPr>
          <w:rFonts w:ascii="Calibri" w:hAnsi="Calibri"/>
          <w:bCs/>
          <w:color w:val="000000"/>
          <w:sz w:val="24"/>
        </w:rPr>
      </w:pPr>
      <w:r>
        <w:rPr>
          <w:rFonts w:ascii="Calibri" w:hAnsi="Calibri"/>
          <w:b/>
          <w:bCs/>
          <w:color w:val="000000"/>
          <w:sz w:val="24"/>
        </w:rPr>
        <w:t>B).-</w:t>
      </w:r>
      <w:r w:rsidRPr="006D5753">
        <w:rPr>
          <w:rFonts w:ascii="Calibri" w:hAnsi="Calibri"/>
          <w:b/>
          <w:bCs/>
          <w:color w:val="000000"/>
          <w:sz w:val="24"/>
        </w:rPr>
        <w:t xml:space="preserve">CATÁLOGO DE BIENES DEL FABRICANTE DE LA MARCA OFERTADA.- </w:t>
      </w:r>
      <w:r w:rsidRPr="006D5753">
        <w:rPr>
          <w:rFonts w:ascii="Calibri" w:hAnsi="Calibri"/>
          <w:bCs/>
          <w:color w:val="000000"/>
          <w:sz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6D5753" w:rsidRPr="006D5753" w:rsidRDefault="006D5753" w:rsidP="006D5753">
      <w:pPr>
        <w:pStyle w:val="2"/>
        <w:ind w:left="709" w:right="40"/>
        <w:rPr>
          <w:rFonts w:ascii="Calibri" w:hAnsi="Calibri" w:cs="Calibri"/>
          <w:sz w:val="24"/>
          <w:szCs w:val="22"/>
          <w:lang w:val="es-MX"/>
        </w:rPr>
      </w:pPr>
      <w:r w:rsidRPr="006D5753">
        <w:rPr>
          <w:rFonts w:ascii="Calibri" w:hAnsi="Calibri"/>
          <w:bCs/>
          <w:color w:val="000000"/>
          <w:sz w:val="24"/>
        </w:rPr>
        <w:t>En caso de existir discrepancias entre la propuesta técnica detallada y el catalogo se considerará que la proposición no cumple con las especificaciones técnicas, por lo que será desechada.</w:t>
      </w:r>
    </w:p>
    <w:p w:rsidR="006D5753" w:rsidRDefault="006D5753" w:rsidP="006D5753">
      <w:pPr>
        <w:pStyle w:val="2"/>
        <w:ind w:left="709" w:right="40"/>
        <w:jc w:val="left"/>
        <w:rPr>
          <w:rFonts w:ascii="Calibri" w:hAnsi="Calibri"/>
          <w:bCs/>
          <w:color w:val="000000"/>
          <w:sz w:val="24"/>
        </w:rPr>
      </w:pPr>
      <w:r w:rsidRPr="006D5753">
        <w:rPr>
          <w:rFonts w:ascii="Calibri" w:hAnsi="Calibri"/>
          <w:bCs/>
          <w:color w:val="000000"/>
          <w:sz w:val="24"/>
        </w:rPr>
        <w:t>Así mismo el no presentar el catálogo de bienes será causal para desechar su propuesta.</w:t>
      </w:r>
    </w:p>
    <w:p w:rsidR="006D5753" w:rsidRDefault="006D5753" w:rsidP="006D5753">
      <w:pPr>
        <w:pStyle w:val="2"/>
        <w:ind w:left="709" w:right="40"/>
        <w:jc w:val="left"/>
        <w:rPr>
          <w:rFonts w:ascii="Calibri" w:hAnsi="Calibri"/>
          <w:bCs/>
          <w:color w:val="000000"/>
          <w:sz w:val="24"/>
        </w:rPr>
      </w:pPr>
    </w:p>
    <w:p w:rsidR="0060368A" w:rsidRDefault="006D5753" w:rsidP="006D5753">
      <w:pPr>
        <w:pStyle w:val="3"/>
        <w:tabs>
          <w:tab w:val="left" w:pos="284"/>
          <w:tab w:val="num" w:pos="993"/>
        </w:tabs>
        <w:ind w:left="709" w:right="40" w:firstLine="0"/>
        <w:rPr>
          <w:rFonts w:ascii="Calibri" w:hAnsi="Calibri" w:cs="Calibri"/>
          <w:sz w:val="24"/>
          <w:szCs w:val="24"/>
        </w:rPr>
      </w:pPr>
      <w:r w:rsidRPr="0060368A">
        <w:rPr>
          <w:rFonts w:ascii="Calibri" w:hAnsi="Calibri" w:cs="Calibri"/>
          <w:b/>
          <w:sz w:val="24"/>
          <w:szCs w:val="24"/>
        </w:rPr>
        <w:t>C).-CARTA ORIGINAL DEL FABRICANTE</w:t>
      </w:r>
      <w:r w:rsidRPr="0060368A">
        <w:rPr>
          <w:rFonts w:ascii="Calibri" w:hAnsi="Calibri" w:cs="Calibri"/>
          <w:sz w:val="24"/>
          <w:szCs w:val="24"/>
        </w:rPr>
        <w:t xml:space="preserve"> de la marca propuesta para cada una de las partidas en que participa, de conformidad con</w:t>
      </w:r>
      <w:r w:rsidR="00F952A2" w:rsidRPr="0060368A">
        <w:rPr>
          <w:rFonts w:ascii="Calibri" w:hAnsi="Calibri" w:cs="Calibri"/>
          <w:sz w:val="24"/>
          <w:szCs w:val="24"/>
        </w:rPr>
        <w:t xml:space="preserve"> </w:t>
      </w:r>
      <w:r w:rsidR="0060368A">
        <w:rPr>
          <w:rFonts w:ascii="Calibri" w:hAnsi="Calibri" w:cs="Calibri"/>
          <w:sz w:val="24"/>
          <w:szCs w:val="24"/>
        </w:rPr>
        <w:t>lo siguiente:</w:t>
      </w:r>
    </w:p>
    <w:p w:rsidR="0060368A" w:rsidRDefault="0060368A" w:rsidP="006D5753">
      <w:pPr>
        <w:pStyle w:val="3"/>
        <w:tabs>
          <w:tab w:val="left" w:pos="284"/>
          <w:tab w:val="num" w:pos="993"/>
        </w:tabs>
        <w:ind w:left="709" w:right="40" w:firstLine="0"/>
        <w:rPr>
          <w:rFonts w:ascii="Calibri" w:hAnsi="Calibri" w:cs="Calibri"/>
          <w:sz w:val="24"/>
          <w:szCs w:val="24"/>
        </w:rPr>
      </w:pPr>
    </w:p>
    <w:p w:rsidR="0060368A" w:rsidRPr="0060368A" w:rsidRDefault="0060368A" w:rsidP="00D968B8">
      <w:pPr>
        <w:pStyle w:val="3"/>
        <w:numPr>
          <w:ilvl w:val="0"/>
          <w:numId w:val="30"/>
        </w:numPr>
        <w:tabs>
          <w:tab w:val="left" w:pos="284"/>
        </w:tabs>
        <w:ind w:right="40"/>
        <w:rPr>
          <w:rFonts w:ascii="Calibri" w:hAnsi="Calibri" w:cs="Calibri"/>
          <w:sz w:val="24"/>
          <w:szCs w:val="24"/>
        </w:rPr>
      </w:pPr>
      <w:r w:rsidRPr="0060368A">
        <w:rPr>
          <w:rFonts w:ascii="Calibri" w:hAnsi="Calibri" w:cs="Calibri"/>
          <w:sz w:val="24"/>
          <w:szCs w:val="24"/>
        </w:rPr>
        <w:t>Deberá presentar carta original vigente del fabricante en México que certifique al proveedor como canal de venta a</w:t>
      </w:r>
      <w:r>
        <w:rPr>
          <w:rFonts w:ascii="Calibri" w:hAnsi="Calibri" w:cs="Calibri"/>
          <w:sz w:val="24"/>
          <w:szCs w:val="24"/>
        </w:rPr>
        <w:t>utorizado de la marca propuesta para las partidas 1, 2 y 3.</w:t>
      </w:r>
    </w:p>
    <w:p w:rsidR="0060368A" w:rsidRPr="0060368A" w:rsidRDefault="0060368A" w:rsidP="0060368A">
      <w:pPr>
        <w:pStyle w:val="3"/>
        <w:tabs>
          <w:tab w:val="left" w:pos="284"/>
          <w:tab w:val="num" w:pos="993"/>
        </w:tabs>
        <w:ind w:left="709" w:right="40"/>
        <w:rPr>
          <w:rFonts w:ascii="Calibri" w:hAnsi="Calibri" w:cs="Calibri"/>
          <w:sz w:val="24"/>
          <w:szCs w:val="24"/>
        </w:rPr>
      </w:pPr>
    </w:p>
    <w:p w:rsidR="006D5753" w:rsidRDefault="0060368A" w:rsidP="00D968B8">
      <w:pPr>
        <w:pStyle w:val="3"/>
        <w:numPr>
          <w:ilvl w:val="0"/>
          <w:numId w:val="30"/>
        </w:numPr>
        <w:tabs>
          <w:tab w:val="left" w:pos="284"/>
        </w:tabs>
        <w:ind w:right="40"/>
        <w:rPr>
          <w:rFonts w:ascii="Calibri" w:hAnsi="Calibri" w:cs="Calibri"/>
          <w:sz w:val="24"/>
          <w:szCs w:val="24"/>
        </w:rPr>
      </w:pPr>
      <w:r w:rsidRPr="0060368A">
        <w:rPr>
          <w:rFonts w:ascii="Calibri" w:hAnsi="Calibri" w:cs="Calibri"/>
          <w:sz w:val="24"/>
          <w:szCs w:val="24"/>
        </w:rPr>
        <w:lastRenderedPageBreak/>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w:t>
      </w:r>
      <w:r>
        <w:rPr>
          <w:rFonts w:ascii="Calibri" w:hAnsi="Calibri" w:cs="Calibri"/>
          <w:sz w:val="24"/>
          <w:szCs w:val="24"/>
        </w:rPr>
        <w:t xml:space="preserve">quipos presenten vicios ocultos, </w:t>
      </w:r>
      <w:r>
        <w:rPr>
          <w:rFonts w:ascii="Calibri" w:hAnsi="Calibri" w:cs="Calibri"/>
          <w:sz w:val="24"/>
          <w:szCs w:val="24"/>
        </w:rPr>
        <w:t>para la</w:t>
      </w:r>
      <w:r>
        <w:rPr>
          <w:rFonts w:ascii="Calibri" w:hAnsi="Calibri" w:cs="Calibri"/>
          <w:sz w:val="24"/>
          <w:szCs w:val="24"/>
        </w:rPr>
        <w:t>s</w:t>
      </w:r>
      <w:r>
        <w:rPr>
          <w:rFonts w:ascii="Calibri" w:hAnsi="Calibri" w:cs="Calibri"/>
          <w:sz w:val="24"/>
          <w:szCs w:val="24"/>
        </w:rPr>
        <w:t xml:space="preserve"> partida</w:t>
      </w:r>
      <w:r>
        <w:rPr>
          <w:rFonts w:ascii="Calibri" w:hAnsi="Calibri" w:cs="Calibri"/>
          <w:sz w:val="24"/>
          <w:szCs w:val="24"/>
        </w:rPr>
        <w:t>s</w:t>
      </w:r>
      <w:r>
        <w:rPr>
          <w:rFonts w:ascii="Calibri" w:hAnsi="Calibri" w:cs="Calibri"/>
          <w:sz w:val="24"/>
          <w:szCs w:val="24"/>
        </w:rPr>
        <w:t xml:space="preserve"> 1</w:t>
      </w:r>
      <w:r>
        <w:rPr>
          <w:rFonts w:ascii="Calibri" w:hAnsi="Calibri" w:cs="Calibri"/>
          <w:sz w:val="24"/>
          <w:szCs w:val="24"/>
        </w:rPr>
        <w:t>, 2 y 3.</w:t>
      </w:r>
    </w:p>
    <w:p w:rsidR="0060368A" w:rsidRPr="0060368A" w:rsidRDefault="0060368A" w:rsidP="006D5753">
      <w:pPr>
        <w:pStyle w:val="3"/>
        <w:tabs>
          <w:tab w:val="left" w:pos="284"/>
          <w:tab w:val="num" w:pos="993"/>
        </w:tabs>
        <w:ind w:left="709" w:right="40" w:firstLine="0"/>
        <w:rPr>
          <w:rFonts w:ascii="Calibri" w:hAnsi="Calibri" w:cs="Calibri"/>
          <w:sz w:val="24"/>
          <w:szCs w:val="24"/>
        </w:rPr>
      </w:pPr>
    </w:p>
    <w:p w:rsidR="006D5753" w:rsidRPr="00F952A2" w:rsidRDefault="006D5753" w:rsidP="006D5753">
      <w:pPr>
        <w:pStyle w:val="3"/>
        <w:tabs>
          <w:tab w:val="left" w:pos="284"/>
        </w:tabs>
        <w:ind w:left="709" w:right="40" w:firstLine="0"/>
        <w:rPr>
          <w:rFonts w:ascii="Calibri" w:hAnsi="Calibri" w:cs="Arial"/>
          <w:bCs/>
          <w:sz w:val="24"/>
          <w:szCs w:val="24"/>
        </w:rPr>
      </w:pPr>
      <w:r w:rsidRPr="0060368A">
        <w:rPr>
          <w:rFonts w:ascii="Calibri" w:hAnsi="Calibri" w:cs="Arial"/>
          <w:bCs/>
          <w:sz w:val="24"/>
          <w:szCs w:val="24"/>
        </w:rPr>
        <w:t>La convocante se reserva el derecho de verificar la información presentada, en el entendido de que de no ser verídica o no presentar estos documentos con la información solicitada, será motivo para desechar su propuesta.</w:t>
      </w:r>
    </w:p>
    <w:p w:rsidR="006D5753" w:rsidRPr="006D5753" w:rsidRDefault="006D5753" w:rsidP="006D5753">
      <w:pPr>
        <w:pStyle w:val="2"/>
        <w:ind w:left="709" w:right="40"/>
        <w:jc w:val="left"/>
        <w:rPr>
          <w:rFonts w:ascii="Calibri" w:hAnsi="Calibri"/>
          <w:bCs/>
          <w:color w:val="000000"/>
          <w:sz w:val="24"/>
        </w:rPr>
      </w:pPr>
    </w:p>
    <w:p w:rsidR="00FF4FB5" w:rsidRPr="003E483C" w:rsidRDefault="006D5753" w:rsidP="00A2010C">
      <w:pPr>
        <w:pStyle w:val="4"/>
        <w:ind w:left="709" w:firstLine="0"/>
        <w:jc w:val="both"/>
        <w:rPr>
          <w:rFonts w:asciiTheme="minorHAnsi" w:hAnsiTheme="minorHAnsi" w:cstheme="minorHAnsi"/>
          <w:b w:val="0"/>
          <w:sz w:val="24"/>
          <w:szCs w:val="24"/>
        </w:rPr>
      </w:pPr>
      <w:bookmarkStart w:id="0" w:name="_GoBack"/>
      <w:bookmarkEnd w:id="0"/>
      <w:r>
        <w:rPr>
          <w:rFonts w:asciiTheme="minorHAnsi" w:hAnsiTheme="minorHAnsi" w:cstheme="minorHAnsi"/>
          <w:sz w:val="24"/>
          <w:szCs w:val="24"/>
        </w:rPr>
        <w:t>D</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6D5753" w:rsidP="003E458E">
      <w:pPr>
        <w:pStyle w:val="3"/>
        <w:tabs>
          <w:tab w:val="left" w:pos="1080"/>
        </w:tabs>
        <w:ind w:left="709" w:firstLine="0"/>
        <w:rPr>
          <w:rFonts w:asciiTheme="minorHAnsi" w:hAnsiTheme="minorHAnsi" w:cstheme="minorHAnsi"/>
          <w:b/>
          <w:sz w:val="24"/>
          <w:szCs w:val="24"/>
        </w:rPr>
      </w:pPr>
      <w:r>
        <w:rPr>
          <w:rFonts w:asciiTheme="minorHAnsi" w:hAnsiTheme="minorHAnsi" w:cstheme="minorHAnsi"/>
          <w:b/>
          <w:sz w:val="24"/>
          <w:szCs w:val="24"/>
        </w:rPr>
        <w:t>E</w:t>
      </w:r>
      <w:r w:rsidR="003E458E">
        <w:rPr>
          <w:rFonts w:asciiTheme="minorHAnsi" w:hAnsiTheme="minorHAnsi" w:cstheme="minorHAnsi"/>
          <w:b/>
          <w:sz w:val="24"/>
          <w:szCs w:val="24"/>
        </w:rPr>
        <w:t>).-</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 xml:space="preserve">Dichos documentos serán utilizados en la evaluación de las propuestas para verificar que el licitante cuente con la capacidad legal suficiente para comprometerse en términos del contrato que se derive </w:t>
      </w:r>
      <w:r w:rsidRPr="003E483C">
        <w:rPr>
          <w:rFonts w:asciiTheme="minorHAnsi" w:hAnsiTheme="minorHAnsi" w:cstheme="minorHAnsi"/>
          <w:b/>
          <w:sz w:val="24"/>
          <w:szCs w:val="24"/>
        </w:rPr>
        <w:lastRenderedPageBreak/>
        <w:t>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6D5753" w:rsidP="00A2010C">
      <w:pPr>
        <w:pStyle w:val="4"/>
        <w:ind w:left="709" w:firstLine="0"/>
        <w:jc w:val="both"/>
        <w:rPr>
          <w:rFonts w:asciiTheme="minorHAnsi" w:hAnsiTheme="minorHAnsi" w:cstheme="minorHAnsi"/>
          <w:sz w:val="24"/>
          <w:szCs w:val="24"/>
        </w:rPr>
      </w:pPr>
      <w:r>
        <w:rPr>
          <w:rFonts w:asciiTheme="minorHAnsi" w:hAnsiTheme="minorHAnsi" w:cstheme="minorHAnsi"/>
          <w:sz w:val="24"/>
          <w:szCs w:val="24"/>
        </w:rPr>
        <w:t>F</w:t>
      </w:r>
      <w:r w:rsidR="003E458E">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r w:rsidR="00F952A2">
        <w:rPr>
          <w:rFonts w:asciiTheme="minorHAnsi" w:hAnsiTheme="minorHAnsi" w:cstheme="minorHAnsi"/>
          <w:b w:val="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6D5753" w:rsidP="00A2010C">
      <w:pPr>
        <w:pStyle w:val="3"/>
        <w:ind w:left="709" w:firstLine="0"/>
        <w:rPr>
          <w:rFonts w:asciiTheme="minorHAnsi" w:hAnsiTheme="minorHAnsi" w:cstheme="minorHAnsi"/>
          <w:b/>
          <w:sz w:val="24"/>
          <w:szCs w:val="24"/>
        </w:rPr>
      </w:pPr>
      <w:r>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A67C0E" w:rsidRPr="00F952A2" w:rsidRDefault="006D5753" w:rsidP="00AD1855">
      <w:pPr>
        <w:pStyle w:val="4"/>
        <w:tabs>
          <w:tab w:val="left" w:pos="540"/>
          <w:tab w:val="left" w:pos="567"/>
        </w:tabs>
        <w:ind w:left="709" w:firstLine="0"/>
        <w:jc w:val="both"/>
        <w:rPr>
          <w:rFonts w:asciiTheme="minorHAnsi" w:hAnsiTheme="minorHAnsi" w:cstheme="minorHAnsi"/>
          <w:sz w:val="24"/>
          <w:szCs w:val="24"/>
        </w:rPr>
      </w:pPr>
      <w:r>
        <w:rPr>
          <w:rFonts w:asciiTheme="minorHAnsi" w:hAnsiTheme="minorHAnsi" w:cstheme="minorHAnsi"/>
          <w:sz w:val="24"/>
          <w:szCs w:val="24"/>
        </w:rPr>
        <w:t>H</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67C0E" w:rsidRPr="00A67C0E">
        <w:rPr>
          <w:rFonts w:asciiTheme="minorHAnsi" w:hAnsiTheme="minorHAnsi" w:cstheme="minorHAnsi"/>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67C0E" w:rsidRPr="00A67C0E">
        <w:rPr>
          <w:rFonts w:asciiTheme="minorHAnsi" w:hAnsiTheme="minorHAnsi" w:cstheme="minorHAnsi"/>
          <w:sz w:val="24"/>
          <w:szCs w:val="24"/>
          <w:lang w:val="es-MX"/>
        </w:rPr>
        <w:t>dos contratos</w:t>
      </w:r>
      <w:r w:rsidR="00A67C0E" w:rsidRPr="00A67C0E">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w:t>
      </w:r>
      <w:r w:rsidR="00F952A2">
        <w:rPr>
          <w:rFonts w:asciiTheme="minorHAnsi" w:hAnsiTheme="minorHAnsi" w:cstheme="minorHAnsi"/>
          <w:b w:val="0"/>
          <w:sz w:val="24"/>
          <w:szCs w:val="24"/>
          <w:lang w:val="es-MX"/>
        </w:rPr>
        <w:t xml:space="preserve">, </w:t>
      </w:r>
      <w:r w:rsidR="00F952A2" w:rsidRPr="00F952A2">
        <w:rPr>
          <w:rFonts w:asciiTheme="minorHAnsi" w:hAnsiTheme="minorHAnsi" w:cstheme="minorHAnsi"/>
          <w:b w:val="0"/>
          <w:sz w:val="24"/>
          <w:szCs w:val="24"/>
          <w:lang w:val="es-MX"/>
        </w:rPr>
        <w:t xml:space="preserve">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6D5753" w:rsidP="00A2010C">
      <w:pPr>
        <w:pStyle w:val="3"/>
        <w:ind w:left="709" w:firstLine="0"/>
        <w:rPr>
          <w:rFonts w:asciiTheme="minorHAnsi" w:hAnsiTheme="minorHAnsi" w:cstheme="minorHAnsi"/>
          <w:sz w:val="24"/>
          <w:szCs w:val="24"/>
        </w:rPr>
      </w:pPr>
      <w:r>
        <w:rPr>
          <w:rFonts w:asciiTheme="minorHAnsi" w:hAnsiTheme="minorHAnsi" w:cstheme="minorHAnsi"/>
          <w:b/>
          <w:sz w:val="24"/>
          <w:szCs w:val="24"/>
        </w:rPr>
        <w:t>I</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2B4139" w:rsidRPr="003E483C" w:rsidRDefault="006D5753"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J</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4277F8">
        <w:rPr>
          <w:rFonts w:asciiTheme="minorHAnsi" w:hAnsiTheme="minorHAnsi" w:cstheme="minorHAnsi"/>
          <w:sz w:val="24"/>
        </w:rPr>
        <w:t xml:space="preserve">número de 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6123F7">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w:t>
      </w:r>
      <w:r w:rsidR="002B4139" w:rsidRPr="003E483C">
        <w:rPr>
          <w:rFonts w:asciiTheme="minorHAnsi" w:hAnsiTheme="minorHAnsi" w:cstheme="minorHAnsi"/>
          <w:color w:val="000000"/>
          <w:sz w:val="24"/>
          <w:szCs w:val="24"/>
        </w:rPr>
        <w:lastRenderedPageBreak/>
        <w:t>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097E95">
      <w:pPr>
        <w:pStyle w:val="4"/>
        <w:ind w:left="720" w:right="14" w:hanging="11"/>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097E95" w:rsidRPr="00097E95">
        <w:rPr>
          <w:rFonts w:asciiTheme="minorHAnsi" w:hAnsiTheme="minorHAnsi" w:cstheme="minorHAnsi"/>
          <w:b w:val="0"/>
          <w:bCs/>
          <w:sz w:val="24"/>
          <w:szCs w:val="24"/>
          <w:lang w:val="es-MX"/>
        </w:rPr>
        <w:t>comité de adquisiciones, arrendamientos y servicios de oficialía mayor de gobierno del estado de baja california</w:t>
      </w:r>
      <w:r w:rsidR="00097E95" w:rsidRPr="003E483C">
        <w:rPr>
          <w:rFonts w:asciiTheme="minorHAnsi" w:hAnsiTheme="minorHAnsi" w:cstheme="minorHAnsi"/>
          <w:b w:val="0"/>
          <w:bCs/>
          <w:sz w:val="24"/>
          <w:szCs w:val="24"/>
          <w:lang w:val="es-MX"/>
        </w:rPr>
        <w:t xml:space="preserve"> </w:t>
      </w:r>
      <w:r w:rsidR="006F0EF4" w:rsidRPr="003E483C">
        <w:rPr>
          <w:rFonts w:asciiTheme="minorHAnsi" w:hAnsiTheme="minorHAnsi" w:cstheme="minorHAnsi"/>
          <w:b w:val="0"/>
          <w:bCs/>
          <w:sz w:val="24"/>
          <w:szCs w:val="24"/>
          <w:lang w:val="es-MX"/>
        </w:rPr>
        <w:t xml:space="preserve">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EF44B5" w:rsidRPr="00EF44B5">
        <w:rPr>
          <w:rFonts w:asciiTheme="minorHAnsi" w:hAnsiTheme="minorHAnsi" w:cs="Arial"/>
          <w:b w:val="0"/>
          <w:noProof/>
          <w:sz w:val="24"/>
          <w:szCs w:val="24"/>
          <w:lang w:val="es-MX"/>
        </w:rPr>
        <w:t>SUMINISTRO DE EQUIPO INFORMÁTICO PARA LA FISCALIA GENERAL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6123F7">
        <w:rPr>
          <w:rFonts w:asciiTheme="minorHAnsi" w:hAnsiTheme="minorHAnsi" w:cstheme="minorHAnsi"/>
          <w:b w:val="0"/>
          <w:bCs/>
          <w:iCs/>
          <w:sz w:val="24"/>
          <w:szCs w:val="24"/>
          <w:lang w:val="es-MX"/>
        </w:rPr>
        <w:t>32065001-03</w:t>
      </w:r>
      <w:r w:rsidR="00EF44B5">
        <w:rPr>
          <w:rFonts w:asciiTheme="minorHAnsi" w:hAnsiTheme="minorHAnsi" w:cstheme="minorHAnsi"/>
          <w:b w:val="0"/>
          <w:bCs/>
          <w:iCs/>
          <w:sz w:val="24"/>
          <w:szCs w:val="24"/>
          <w:lang w:val="es-MX"/>
        </w:rPr>
        <w:t>8</w:t>
      </w:r>
      <w:r w:rsidR="006123F7">
        <w:rPr>
          <w:rFonts w:asciiTheme="minorHAnsi" w:hAnsiTheme="minorHAnsi" w:cstheme="minorHAnsi"/>
          <w:b w:val="0"/>
          <w:bCs/>
          <w:iCs/>
          <w:sz w:val="24"/>
          <w:szCs w:val="24"/>
          <w:lang w:val="es-MX"/>
        </w:rPr>
        <w:t>-</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6123F7"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4E2588" w:rsidRPr="003E483C" w:rsidRDefault="004E2588" w:rsidP="004E2588">
      <w:pPr>
        <w:ind w:left="720"/>
        <w:jc w:val="both"/>
        <w:rPr>
          <w:rFonts w:asciiTheme="minorHAnsi" w:hAnsiTheme="minorHAnsi" w:cstheme="minorHAnsi"/>
          <w:sz w:val="24"/>
        </w:rPr>
      </w:pPr>
    </w:p>
    <w:p w:rsidR="00655A56" w:rsidRPr="006E5ADF" w:rsidRDefault="00655A56" w:rsidP="00655A56">
      <w:pPr>
        <w:pStyle w:val="3"/>
        <w:ind w:left="709"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cterísticas de</w:t>
      </w:r>
      <w:r w:rsidR="00473706">
        <w:rPr>
          <w:rFonts w:asciiTheme="minorHAnsi" w:hAnsiTheme="minorHAnsi" w:cs="Arial"/>
          <w:sz w:val="24"/>
        </w:rPr>
        <w:t xml:space="preserve"> </w:t>
      </w:r>
      <w:r w:rsidRPr="006E5ADF">
        <w:rPr>
          <w:rFonts w:asciiTheme="minorHAnsi" w:hAnsiTheme="minorHAnsi" w:cs="Arial"/>
          <w:sz w:val="24"/>
        </w:rPr>
        <w:t>l</w:t>
      </w:r>
      <w:r w:rsidR="00473706">
        <w:rPr>
          <w:rFonts w:asciiTheme="minorHAnsi" w:hAnsiTheme="minorHAnsi" w:cs="Arial"/>
          <w:sz w:val="24"/>
        </w:rPr>
        <w:t>os bienes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al correo electrónico </w:t>
      </w:r>
      <w:hyperlink r:id="rId9" w:history="1">
        <w:r w:rsidRPr="00C22101">
          <w:rPr>
            <w:rStyle w:val="Hipervnculo"/>
            <w:rFonts w:asciiTheme="minorHAnsi" w:hAnsiTheme="minorHAnsi" w:cs="Arial"/>
            <w:sz w:val="24"/>
          </w:rPr>
          <w:t>dgonzalezgo@baja.gob.mx</w:t>
        </w:r>
      </w:hyperlink>
      <w:r>
        <w:rPr>
          <w:rFonts w:asciiTheme="minorHAnsi" w:hAnsiTheme="minorHAnsi" w:cs="Arial"/>
          <w:sz w:val="24"/>
        </w:rPr>
        <w:t xml:space="preserve"> </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473706">
        <w:rPr>
          <w:rFonts w:asciiTheme="minorHAnsi" w:hAnsiTheme="minorHAnsi" w:cstheme="minorHAnsi"/>
          <w:b/>
          <w:sz w:val="24"/>
        </w:rPr>
        <w:t>18 de agosto</w:t>
      </w:r>
      <w:r w:rsidR="001A670F">
        <w:rPr>
          <w:rFonts w:asciiTheme="minorHAnsi" w:hAnsiTheme="minorHAnsi" w:cstheme="minorHAnsi"/>
          <w:b/>
          <w:sz w:val="24"/>
        </w:rPr>
        <w:t xml:space="preserve"> </w:t>
      </w:r>
      <w:r w:rsidRPr="003E483C">
        <w:rPr>
          <w:rFonts w:asciiTheme="minorHAnsi" w:hAnsiTheme="minorHAnsi" w:cstheme="minorHAnsi"/>
          <w:b/>
          <w:sz w:val="24"/>
        </w:rPr>
        <w:t>de 2020 a las 1</w:t>
      </w:r>
      <w:r w:rsidR="00473706">
        <w:rPr>
          <w:rFonts w:asciiTheme="minorHAnsi" w:hAnsiTheme="minorHAnsi" w:cstheme="minorHAnsi"/>
          <w:b/>
          <w:sz w:val="24"/>
        </w:rPr>
        <w:t>4</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473706">
        <w:rPr>
          <w:rFonts w:asciiTheme="minorHAnsi" w:hAnsiTheme="minorHAnsi" w:cstheme="minorHAnsi"/>
          <w:b/>
          <w:sz w:val="24"/>
        </w:rPr>
        <w:t xml:space="preserve">19 de agosto </w:t>
      </w:r>
      <w:r w:rsidRPr="004031CD">
        <w:rPr>
          <w:rFonts w:asciiTheme="minorHAnsi" w:hAnsiTheme="minorHAnsi" w:cstheme="minorHAnsi"/>
          <w:b/>
          <w:sz w:val="24"/>
        </w:rPr>
        <w:t xml:space="preserve">de 2020 a las </w:t>
      </w:r>
      <w:r w:rsidR="00235540" w:rsidRPr="004031CD">
        <w:rPr>
          <w:rFonts w:asciiTheme="minorHAnsi" w:hAnsiTheme="minorHAnsi" w:cstheme="minorHAnsi"/>
          <w:b/>
          <w:sz w:val="24"/>
        </w:rPr>
        <w:t>1</w:t>
      </w:r>
      <w:r w:rsidR="001A670F">
        <w:rPr>
          <w:rFonts w:asciiTheme="minorHAnsi" w:hAnsiTheme="minorHAnsi" w:cstheme="minorHAnsi"/>
          <w:b/>
          <w:sz w:val="24"/>
        </w:rPr>
        <w:t>4</w:t>
      </w:r>
      <w:r w:rsidR="00574F35">
        <w:rPr>
          <w:rFonts w:asciiTheme="minorHAnsi" w:hAnsiTheme="minorHAnsi" w:cstheme="minorHAnsi"/>
          <w:b/>
          <w:sz w:val="24"/>
        </w:rPr>
        <w:t>:</w:t>
      </w:r>
      <w:r w:rsidR="00CA724F">
        <w:rPr>
          <w:rFonts w:asciiTheme="minorHAnsi" w:hAnsiTheme="minorHAnsi" w:cstheme="minorHAnsi"/>
          <w:b/>
          <w:sz w:val="24"/>
        </w:rPr>
        <w:t>0</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473706">
        <w:rPr>
          <w:rFonts w:asciiTheme="minorHAnsi" w:hAnsiTheme="minorHAnsi" w:cstheme="minorHAnsi"/>
          <w:b/>
          <w:sz w:val="24"/>
        </w:rPr>
        <w:t>25</w:t>
      </w:r>
      <w:r w:rsidRPr="003E483C">
        <w:rPr>
          <w:rFonts w:asciiTheme="minorHAnsi" w:hAnsiTheme="minorHAnsi" w:cstheme="minorHAnsi"/>
          <w:b/>
          <w:sz w:val="24"/>
        </w:rPr>
        <w:t xml:space="preserve"> de </w:t>
      </w:r>
      <w:r w:rsidR="00473706">
        <w:rPr>
          <w:rFonts w:asciiTheme="minorHAnsi" w:hAnsiTheme="minorHAnsi" w:cstheme="minorHAnsi"/>
          <w:b/>
          <w:sz w:val="24"/>
        </w:rPr>
        <w:t>agosto</w:t>
      </w:r>
      <w:r w:rsidRPr="003E483C">
        <w:rPr>
          <w:rFonts w:asciiTheme="minorHAnsi" w:hAnsiTheme="minorHAnsi" w:cstheme="minorHAnsi"/>
          <w:b/>
          <w:sz w:val="24"/>
        </w:rPr>
        <w:t xml:space="preserve"> de 2020 a las </w:t>
      </w:r>
      <w:r w:rsidR="00473706">
        <w:rPr>
          <w:rFonts w:asciiTheme="minorHAnsi" w:hAnsiTheme="minorHAnsi" w:cstheme="minorHAnsi"/>
          <w:b/>
          <w:sz w:val="24"/>
        </w:rPr>
        <w:t>1</w:t>
      </w:r>
      <w:r w:rsidR="00061414">
        <w:rPr>
          <w:rFonts w:asciiTheme="minorHAnsi" w:hAnsiTheme="minorHAnsi" w:cstheme="minorHAnsi"/>
          <w:b/>
          <w:sz w:val="24"/>
        </w:rPr>
        <w:t>0</w:t>
      </w:r>
      <w:r w:rsidRPr="003E483C">
        <w:rPr>
          <w:rFonts w:asciiTheme="minorHAnsi" w:hAnsiTheme="minorHAnsi" w:cstheme="minorHAnsi"/>
          <w:b/>
          <w:sz w:val="24"/>
        </w:rPr>
        <w:t>:</w:t>
      </w:r>
      <w:r w:rsidR="00473706">
        <w:rPr>
          <w:rFonts w:asciiTheme="minorHAnsi" w:hAnsiTheme="minorHAnsi" w:cstheme="minorHAnsi"/>
          <w:b/>
          <w:sz w:val="24"/>
        </w:rPr>
        <w:t>0</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493DF8" w:rsidRPr="003E483C"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A15FFD">
        <w:rPr>
          <w:rFonts w:asciiTheme="minorHAnsi" w:hAnsiTheme="minorHAnsi" w:cstheme="minorHAnsi"/>
          <w:b/>
          <w:sz w:val="24"/>
          <w:u w:val="single"/>
        </w:rPr>
        <w:t xml:space="preserve">10:00 </w:t>
      </w:r>
      <w:r w:rsidRPr="003E483C">
        <w:rPr>
          <w:rFonts w:asciiTheme="minorHAnsi" w:hAnsiTheme="minorHAnsi" w:cstheme="minorHAnsi"/>
          <w:b/>
          <w:sz w:val="24"/>
          <w:u w:val="single"/>
        </w:rPr>
        <w:t xml:space="preserve">horas del día </w:t>
      </w:r>
      <w:r w:rsidR="00A15FFD">
        <w:rPr>
          <w:rFonts w:asciiTheme="minorHAnsi" w:hAnsiTheme="minorHAnsi" w:cstheme="minorHAnsi"/>
          <w:b/>
          <w:sz w:val="24"/>
          <w:u w:val="single"/>
        </w:rPr>
        <w:t>25</w:t>
      </w:r>
      <w:r w:rsidRPr="003E483C">
        <w:rPr>
          <w:rFonts w:asciiTheme="minorHAnsi" w:hAnsiTheme="minorHAnsi" w:cstheme="minorHAnsi"/>
          <w:b/>
          <w:sz w:val="24"/>
          <w:u w:val="single"/>
        </w:rPr>
        <w:t xml:space="preserve"> de </w:t>
      </w:r>
      <w:r w:rsidR="00A15FFD">
        <w:rPr>
          <w:rFonts w:asciiTheme="minorHAnsi" w:hAnsiTheme="minorHAnsi" w:cstheme="minorHAnsi"/>
          <w:b/>
          <w:sz w:val="24"/>
          <w:u w:val="single"/>
        </w:rPr>
        <w:t xml:space="preserve">agosto </w:t>
      </w:r>
      <w:r w:rsidRPr="003E483C">
        <w:rPr>
          <w:rFonts w:asciiTheme="minorHAnsi" w:hAnsiTheme="minorHAnsi" w:cstheme="minorHAnsi"/>
          <w:b/>
          <w:sz w:val="24"/>
          <w:u w:val="single"/>
        </w:rPr>
        <w:t>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00097E95">
        <w:rPr>
          <w:rFonts w:asciiTheme="minorHAnsi" w:hAnsiTheme="minorHAnsi" w:cstheme="minorHAnsi"/>
          <w:sz w:val="24"/>
        </w:rPr>
        <w:t xml:space="preserve"> </w:t>
      </w:r>
      <w:r w:rsidRPr="003E483C">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Por lo menos un licitante, si asistiere alguno, y los servidores públicos representantes de “La Convocante” presentes, rubricarán las partes de las propuestas técnicas presentadas que </w:t>
      </w:r>
      <w:r w:rsidRPr="003E483C">
        <w:rPr>
          <w:rFonts w:asciiTheme="minorHAnsi" w:hAnsiTheme="minorHAnsi" w:cstheme="minorHAnsi"/>
          <w:szCs w:val="24"/>
        </w:rPr>
        <w:lastRenderedPageBreak/>
        <w:t>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9B005C">
        <w:rPr>
          <w:rFonts w:asciiTheme="minorHAnsi" w:hAnsiTheme="minorHAnsi" w:cstheme="minorHAnsi"/>
          <w:b/>
          <w:u w:val="single"/>
        </w:rPr>
        <w:t>1</w:t>
      </w:r>
      <w:r w:rsidR="00223D49" w:rsidRPr="003E483C">
        <w:rPr>
          <w:rFonts w:asciiTheme="minorHAnsi" w:hAnsiTheme="minorHAnsi" w:cstheme="minorHAnsi"/>
          <w:b/>
          <w:u w:val="single"/>
        </w:rPr>
        <w:t>:</w:t>
      </w:r>
      <w:r w:rsidR="001A670F">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9B005C">
        <w:rPr>
          <w:rFonts w:asciiTheme="minorHAnsi" w:hAnsiTheme="minorHAnsi" w:cstheme="minorHAnsi"/>
          <w:b/>
          <w:u w:val="single"/>
        </w:rPr>
        <w:t>28</w:t>
      </w:r>
      <w:r w:rsidR="00223D49" w:rsidRPr="003E483C">
        <w:rPr>
          <w:rFonts w:asciiTheme="minorHAnsi" w:hAnsiTheme="minorHAnsi" w:cstheme="minorHAnsi"/>
          <w:b/>
          <w:u w:val="single"/>
        </w:rPr>
        <w:t xml:space="preserve"> de </w:t>
      </w:r>
      <w:r w:rsidR="009B005C">
        <w:rPr>
          <w:rFonts w:asciiTheme="minorHAnsi" w:hAnsiTheme="minorHAnsi" w:cstheme="minorHAnsi"/>
          <w:b/>
          <w:u w:val="single"/>
        </w:rPr>
        <w:t>agosto</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w:t>
      </w:r>
      <w:r w:rsidRPr="003E483C">
        <w:rPr>
          <w:rFonts w:asciiTheme="minorHAnsi" w:hAnsiTheme="minorHAnsi" w:cstheme="minorHAnsi"/>
          <w:szCs w:val="24"/>
        </w:rPr>
        <w:lastRenderedPageBreak/>
        <w:t>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9B005C">
      <w:pPr>
        <w:pStyle w:val="Sangradetextonormal"/>
        <w:numPr>
          <w:ilvl w:val="0"/>
          <w:numId w:val="3"/>
        </w:numPr>
        <w:tabs>
          <w:tab w:val="clear" w:pos="720"/>
          <w:tab w:val="num" w:pos="1276"/>
        </w:tabs>
        <w:spacing w:line="240" w:lineRule="auto"/>
        <w:ind w:left="709" w:firstLine="0"/>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9B005C">
        <w:rPr>
          <w:rFonts w:asciiTheme="minorHAnsi" w:hAnsiTheme="minorHAnsi" w:cstheme="minorHAnsi"/>
          <w:color w:val="000000"/>
          <w:sz w:val="24"/>
          <w:szCs w:val="24"/>
        </w:rPr>
        <w:t xml:space="preserve"> </w:t>
      </w:r>
      <w:r w:rsidR="009B005C" w:rsidRPr="009B005C">
        <w:rPr>
          <w:rFonts w:asciiTheme="minorHAnsi" w:hAnsiTheme="minorHAnsi" w:cstheme="minorHAnsi"/>
          <w:b w:val="0"/>
          <w:color w:val="000000"/>
          <w:sz w:val="24"/>
          <w:szCs w:val="24"/>
        </w:rPr>
        <w:t>y</w:t>
      </w:r>
      <w:r w:rsidR="00A150C9" w:rsidRPr="003E483C">
        <w:rPr>
          <w:rFonts w:asciiTheme="minorHAnsi" w:hAnsiTheme="minorHAnsi" w:cstheme="minorHAnsi"/>
          <w:b w:val="0"/>
          <w:color w:val="000000"/>
          <w:sz w:val="24"/>
          <w:szCs w:val="24"/>
        </w:rPr>
        <w:t xml:space="preserve"> </w:t>
      </w:r>
      <w:r w:rsidR="009B005C" w:rsidRPr="009B005C">
        <w:rPr>
          <w:rFonts w:asciiTheme="minorHAnsi" w:hAnsiTheme="minorHAnsi" w:cstheme="minorHAnsi"/>
          <w:b w:val="0"/>
          <w:color w:val="000000"/>
          <w:sz w:val="24"/>
          <w:szCs w:val="24"/>
        </w:rPr>
        <w:t>los catálogos presentad</w:t>
      </w:r>
      <w:r w:rsidR="009B005C">
        <w:rPr>
          <w:rFonts w:asciiTheme="minorHAnsi" w:hAnsiTheme="minorHAnsi" w:cstheme="minorHAnsi"/>
          <w:b w:val="0"/>
          <w:color w:val="000000"/>
          <w:sz w:val="24"/>
          <w:szCs w:val="24"/>
        </w:rPr>
        <w:t>o</w:t>
      </w:r>
      <w:r w:rsidR="009B005C" w:rsidRPr="009B005C">
        <w:rPr>
          <w:rFonts w:asciiTheme="minorHAnsi" w:hAnsiTheme="minorHAnsi" w:cstheme="minorHAnsi"/>
          <w:b w:val="0"/>
          <w:color w:val="000000"/>
          <w:sz w:val="24"/>
          <w:szCs w:val="24"/>
        </w:rPr>
        <w:t>s con relación a los bienes ofertados, a efecto de verificar que éstos cumplan con las especificaciones y condiciones solicitadas en las presentes bases.</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w:t>
      </w:r>
      <w:r w:rsidRPr="003E483C">
        <w:rPr>
          <w:rFonts w:asciiTheme="minorHAnsi" w:hAnsiTheme="minorHAnsi" w:cstheme="minorHAnsi"/>
          <w:sz w:val="24"/>
        </w:rPr>
        <w:lastRenderedPageBreak/>
        <w:t xml:space="preserve">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9954B0">
        <w:rPr>
          <w:rFonts w:asciiTheme="minorHAnsi" w:hAnsiTheme="minorHAnsi" w:cstheme="minorHAnsi"/>
          <w:sz w:val="24"/>
          <w:u w:val="single"/>
        </w:rPr>
        <w:t xml:space="preserve">La adjudicación </w:t>
      </w:r>
      <w:r w:rsidR="00AB61E0" w:rsidRPr="009954B0">
        <w:rPr>
          <w:rFonts w:asciiTheme="minorHAnsi" w:hAnsiTheme="minorHAnsi" w:cstheme="minorHAnsi"/>
          <w:sz w:val="24"/>
          <w:u w:val="single"/>
        </w:rPr>
        <w:t xml:space="preserve">será </w:t>
      </w:r>
      <w:r w:rsidR="0029692B" w:rsidRPr="009954B0">
        <w:rPr>
          <w:rFonts w:asciiTheme="minorHAnsi" w:hAnsiTheme="minorHAnsi" w:cstheme="minorHAnsi"/>
          <w:sz w:val="24"/>
          <w:u w:val="single"/>
        </w:rPr>
        <w:t>por partida</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4D6A5F">
        <w:rPr>
          <w:rFonts w:asciiTheme="minorHAnsi" w:hAnsiTheme="minorHAnsi" w:cstheme="minorHAnsi"/>
          <w:sz w:val="24"/>
        </w:rPr>
        <w:t xml:space="preserve">el o </w:t>
      </w:r>
      <w:r w:rsidR="00AB61E0" w:rsidRPr="003E483C">
        <w:rPr>
          <w:rFonts w:asciiTheme="minorHAnsi" w:hAnsiTheme="minorHAnsi" w:cstheme="minorHAnsi"/>
          <w:sz w:val="24"/>
        </w:rPr>
        <w:t>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Pr="003E483C" w:rsidRDefault="0096162C"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B4044E">
        <w:rPr>
          <w:rFonts w:asciiTheme="minorHAnsi" w:hAnsiTheme="minorHAnsi" w:cstheme="minorHAnsi"/>
          <w:b/>
          <w:sz w:val="24"/>
          <w:u w:val="single"/>
        </w:rPr>
        <w:t>31 de agosto</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B4044E">
        <w:rPr>
          <w:rFonts w:asciiTheme="minorHAnsi" w:hAnsiTheme="minorHAnsi" w:cstheme="minorHAnsi"/>
          <w:b/>
          <w:sz w:val="24"/>
          <w:u w:val="single"/>
        </w:rPr>
        <w:t>1</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A84378">
        <w:rPr>
          <w:rFonts w:asciiTheme="minorHAnsi" w:hAnsiTheme="minorHAnsi" w:cstheme="minorHAnsi"/>
          <w:sz w:val="24"/>
        </w:rPr>
        <w:t>fracción</w:t>
      </w:r>
      <w:proofErr w:type="gramEnd"/>
      <w:r w:rsidRPr="00A84378">
        <w:rPr>
          <w:rFonts w:asciiTheme="minorHAnsi" w:hAnsiTheme="minorHAnsi" w:cstheme="minorHAnsi"/>
          <w:sz w:val="24"/>
        </w:rPr>
        <w:t xml:space="preserve">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A84378">
      <w:pPr>
        <w:pStyle w:val="3"/>
        <w:ind w:left="720"/>
        <w:rPr>
          <w:rFonts w:asciiTheme="minorHAnsi" w:hAnsiTheme="minorHAnsi" w:cstheme="minorHAnsi"/>
          <w:sz w:val="24"/>
        </w:rPr>
      </w:pPr>
    </w:p>
    <w:p w:rsidR="00640FBD" w:rsidRPr="003E483C"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97E95">
        <w:rPr>
          <w:rFonts w:asciiTheme="minorHAnsi" w:hAnsiTheme="minorHAnsi" w:cstheme="minorHAnsi"/>
          <w:sz w:val="24"/>
          <w:szCs w:val="24"/>
        </w:rPr>
        <w:t xml:space="preserve"> la convocante</w:t>
      </w:r>
      <w:r w:rsidR="00EF643E" w:rsidRPr="003E483C">
        <w:rPr>
          <w:rFonts w:asciiTheme="minorHAnsi" w:hAnsiTheme="minorHAnsi" w:cstheme="minorHAnsi"/>
          <w:sz w:val="24"/>
          <w:szCs w:val="24"/>
        </w:rPr>
        <w:t xml:space="preserve">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Default="00223D49" w:rsidP="00223D49">
      <w:pPr>
        <w:pStyle w:val="3"/>
        <w:tabs>
          <w:tab w:val="left" w:pos="284"/>
        </w:tabs>
        <w:ind w:left="709"/>
        <w:rPr>
          <w:rFonts w:asciiTheme="minorHAnsi" w:hAnsiTheme="minorHAnsi" w:cstheme="minorHAnsi"/>
          <w:sz w:val="24"/>
          <w:szCs w:val="24"/>
        </w:rPr>
      </w:pP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5670A7">
      <w:pPr>
        <w:pStyle w:val="3"/>
        <w:ind w:left="709" w:firstLine="0"/>
        <w:rPr>
          <w:rFonts w:asciiTheme="minorHAnsi" w:hAnsiTheme="minorHAnsi" w:cstheme="minorHAnsi"/>
          <w:sz w:val="24"/>
        </w:rPr>
      </w:pPr>
      <w:r w:rsidRPr="005670A7">
        <w:rPr>
          <w:rFonts w:asciiTheme="minorHAnsi" w:hAnsiTheme="minorHAnsi" w:cstheme="minorHAnsi"/>
          <w:sz w:val="24"/>
        </w:rPr>
        <w:lastRenderedPageBreak/>
        <w:t>La garantía de cumplimiento se otorgará a favor del Gobierno del Estado de Baja California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 “La convocante”.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Default="00825D40" w:rsidP="00A2010C">
      <w:pPr>
        <w:jc w:val="both"/>
        <w:rPr>
          <w:rFonts w:asciiTheme="minorHAnsi" w:hAnsiTheme="minorHAnsi" w:cstheme="minorHAnsi"/>
          <w:sz w:val="24"/>
        </w:rPr>
      </w:pPr>
    </w:p>
    <w:p w:rsidR="00B4044E" w:rsidRDefault="00B4044E" w:rsidP="00A2010C">
      <w:pPr>
        <w:jc w:val="both"/>
        <w:rPr>
          <w:rFonts w:asciiTheme="minorHAnsi" w:hAnsiTheme="minorHAnsi" w:cstheme="minorHAnsi"/>
          <w:sz w:val="24"/>
        </w:rPr>
      </w:pPr>
    </w:p>
    <w:p w:rsidR="00B4044E" w:rsidRPr="003E483C" w:rsidRDefault="00B4044E"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C13BBE" w:rsidP="008256D1">
      <w:pPr>
        <w:pStyle w:val="3"/>
        <w:ind w:left="720" w:firstLine="0"/>
        <w:rPr>
          <w:rFonts w:asciiTheme="minorHAnsi" w:hAnsiTheme="minorHAnsi" w:cstheme="minorHAnsi"/>
          <w:sz w:val="24"/>
        </w:rPr>
      </w:pPr>
      <w:r w:rsidRPr="003E483C">
        <w:rPr>
          <w:rFonts w:asciiTheme="minorHAnsi" w:hAnsiTheme="minorHAnsi" w:cstheme="minorHAnsi"/>
          <w:sz w:val="24"/>
        </w:rPr>
        <w:t>“</w:t>
      </w:r>
      <w:r w:rsidR="005670A7">
        <w:rPr>
          <w:rFonts w:asciiTheme="minorHAnsi" w:hAnsiTheme="minorHAnsi" w:cstheme="minorHAnsi"/>
          <w:sz w:val="24"/>
        </w:rPr>
        <w:t>La convocante</w:t>
      </w:r>
      <w:r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El Órgano solicitante</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B4044E" w:rsidRDefault="00B4044E" w:rsidP="00A2010C">
      <w:pPr>
        <w:pStyle w:val="2"/>
        <w:ind w:left="792"/>
        <w:rPr>
          <w:rFonts w:asciiTheme="minorHAnsi" w:hAnsiTheme="minorHAnsi" w:cstheme="minorHAnsi"/>
          <w:sz w:val="24"/>
        </w:rPr>
      </w:pPr>
    </w:p>
    <w:p w:rsidR="00B4044E" w:rsidRPr="003E483C" w:rsidRDefault="00B4044E" w:rsidP="00A2010C">
      <w:pPr>
        <w:pStyle w:val="2"/>
        <w:ind w:left="792"/>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B0ADA" w:rsidRPr="003E483C" w:rsidRDefault="005670A7" w:rsidP="00D978D5">
      <w:pPr>
        <w:rPr>
          <w:rFonts w:asciiTheme="minorHAnsi" w:hAnsiTheme="minorHAnsi" w:cstheme="minorHAnsi"/>
        </w:rPr>
      </w:pPr>
      <w:r w:rsidRPr="005670A7">
        <w:rPr>
          <w:rFonts w:asciiTheme="minorHAnsi" w:hAnsiTheme="minorHAnsi" w:cstheme="minorHAnsi"/>
          <w:sz w:val="24"/>
          <w:szCs w:val="24"/>
        </w:rPr>
        <w:tab/>
      </w: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107B13" w:rsidRDefault="00107B13" w:rsidP="00A2010C">
      <w:pPr>
        <w:pStyle w:val="2"/>
        <w:ind w:left="284"/>
        <w:jc w:val="center"/>
        <w:rPr>
          <w:rFonts w:asciiTheme="minorHAnsi" w:hAnsiTheme="minorHAnsi" w:cstheme="minorHAnsi"/>
          <w:sz w:val="120"/>
          <w:szCs w:val="120"/>
        </w:rPr>
      </w:pPr>
    </w:p>
    <w:p w:rsidR="00B4044E" w:rsidRDefault="00B4044E"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32"/>
          <w:szCs w:val="72"/>
        </w:rPr>
      </w:pPr>
    </w:p>
    <w:p w:rsidR="00B4044E" w:rsidRDefault="00B4044E" w:rsidP="00884C37">
      <w:pPr>
        <w:pStyle w:val="2"/>
        <w:ind w:left="284"/>
        <w:jc w:val="center"/>
        <w:rPr>
          <w:rFonts w:asciiTheme="minorHAnsi" w:hAnsiTheme="minorHAnsi" w:cstheme="minorHAnsi"/>
          <w:sz w:val="32"/>
          <w:szCs w:val="72"/>
        </w:rPr>
      </w:pPr>
      <w:r>
        <w:rPr>
          <w:rFonts w:asciiTheme="minorHAnsi" w:hAnsiTheme="minorHAnsi" w:cstheme="minorHAnsi"/>
          <w:sz w:val="32"/>
          <w:szCs w:val="72"/>
        </w:rPr>
        <w:lastRenderedPageBreak/>
        <w:t>ANEXO TECNICO</w:t>
      </w:r>
    </w:p>
    <w:p w:rsidR="00B4044E" w:rsidRDefault="00B4044E" w:rsidP="00884C37">
      <w:pPr>
        <w:pStyle w:val="2"/>
        <w:ind w:left="284"/>
        <w:jc w:val="center"/>
        <w:rPr>
          <w:rFonts w:asciiTheme="minorHAnsi" w:hAnsiTheme="minorHAnsi" w:cstheme="minorHAnsi"/>
          <w:sz w:val="32"/>
          <w:szCs w:val="72"/>
        </w:rPr>
      </w:pPr>
    </w:p>
    <w:p w:rsidR="00B4044E" w:rsidRPr="00B4044E" w:rsidRDefault="00B4044E" w:rsidP="00B4044E">
      <w:pPr>
        <w:pBdr>
          <w:bottom w:val="single" w:sz="8" w:space="4" w:color="4F81BD"/>
        </w:pBdr>
        <w:shd w:val="clear" w:color="auto" w:fill="D9D9D9"/>
        <w:spacing w:after="300"/>
        <w:contextualSpacing/>
        <w:jc w:val="center"/>
        <w:rPr>
          <w:rFonts w:asciiTheme="minorHAnsi" w:hAnsiTheme="minorHAnsi" w:cs="Helvetica"/>
          <w:b/>
          <w:spacing w:val="5"/>
          <w:kern w:val="28"/>
          <w:sz w:val="22"/>
          <w:szCs w:val="22"/>
          <w:lang w:eastAsia="es-ES"/>
        </w:rPr>
      </w:pPr>
      <w:r w:rsidRPr="00B4044E">
        <w:rPr>
          <w:rFonts w:asciiTheme="minorHAnsi" w:hAnsiTheme="minorHAnsi" w:cs="Helvetica"/>
          <w:b/>
          <w:spacing w:val="5"/>
          <w:kern w:val="28"/>
          <w:sz w:val="22"/>
          <w:szCs w:val="22"/>
          <w:lang w:eastAsia="es-ES"/>
        </w:rPr>
        <w:t>PARTIDA 1</w:t>
      </w:r>
    </w:p>
    <w:p w:rsidR="00B4044E" w:rsidRPr="00B4044E" w:rsidRDefault="00B4044E" w:rsidP="00B4044E">
      <w:pPr>
        <w:pBdr>
          <w:bottom w:val="single" w:sz="8" w:space="4" w:color="4F81BD"/>
        </w:pBdr>
        <w:shd w:val="clear" w:color="auto" w:fill="D9D9D9"/>
        <w:spacing w:after="300"/>
        <w:contextualSpacing/>
        <w:jc w:val="center"/>
        <w:rPr>
          <w:rFonts w:asciiTheme="minorHAnsi" w:hAnsiTheme="minorHAnsi" w:cs="Helvetica"/>
          <w:b/>
          <w:spacing w:val="5"/>
          <w:kern w:val="28"/>
          <w:sz w:val="22"/>
          <w:szCs w:val="22"/>
          <w:lang w:eastAsia="es-ES"/>
        </w:rPr>
      </w:pPr>
      <w:r w:rsidRPr="00B4044E">
        <w:rPr>
          <w:rFonts w:asciiTheme="minorHAnsi" w:hAnsiTheme="minorHAnsi" w:cs="Helvetica"/>
          <w:b/>
          <w:spacing w:val="5"/>
          <w:kern w:val="28"/>
          <w:sz w:val="22"/>
          <w:szCs w:val="22"/>
          <w:lang w:eastAsia="es-ES"/>
        </w:rPr>
        <w:t>Computadora de Escritorio Tipo 1</w:t>
      </w:r>
    </w:p>
    <w:p w:rsidR="00B4044E" w:rsidRPr="00B4044E" w:rsidRDefault="00B4044E" w:rsidP="00B4044E">
      <w:pPr>
        <w:pBdr>
          <w:bottom w:val="single" w:sz="8" w:space="4" w:color="4F81BD"/>
        </w:pBdr>
        <w:shd w:val="clear" w:color="auto" w:fill="D9D9D9"/>
        <w:spacing w:after="300"/>
        <w:contextualSpacing/>
        <w:jc w:val="center"/>
        <w:rPr>
          <w:rFonts w:asciiTheme="minorHAnsi" w:eastAsia="Calibri" w:hAnsiTheme="minorHAnsi" w:cs="Helvetica"/>
          <w:b/>
          <w:bCs/>
          <w:spacing w:val="5"/>
          <w:kern w:val="28"/>
          <w:sz w:val="22"/>
          <w:szCs w:val="22"/>
          <w:lang w:eastAsia="es-ES"/>
        </w:rPr>
      </w:pPr>
      <w:r w:rsidRPr="00B4044E">
        <w:rPr>
          <w:rFonts w:asciiTheme="minorHAnsi" w:hAnsiTheme="minorHAnsi" w:cs="Helvetica"/>
          <w:b/>
          <w:spacing w:val="5"/>
          <w:kern w:val="28"/>
          <w:sz w:val="22"/>
          <w:szCs w:val="22"/>
          <w:lang w:eastAsia="es-ES"/>
        </w:rPr>
        <w:t>CANTIDAD: 80</w:t>
      </w:r>
    </w:p>
    <w:p w:rsidR="00B4044E" w:rsidRPr="00B4044E" w:rsidRDefault="00B4044E" w:rsidP="00B4044E">
      <w:pPr>
        <w:contextualSpacing/>
        <w:jc w:val="both"/>
        <w:rPr>
          <w:rFonts w:asciiTheme="minorHAnsi" w:eastAsia="Calibri" w:hAnsiTheme="minorHAnsi" w:cs="Helvetica"/>
          <w:b/>
          <w:sz w:val="22"/>
          <w:szCs w:val="22"/>
        </w:rPr>
      </w:pPr>
    </w:p>
    <w:p w:rsidR="00B4044E" w:rsidRPr="00B4044E" w:rsidRDefault="00B4044E" w:rsidP="00B4044E">
      <w:pPr>
        <w:contextualSpacing/>
        <w:jc w:val="both"/>
        <w:rPr>
          <w:rFonts w:asciiTheme="minorHAnsi" w:eastAsia="Calibri" w:hAnsiTheme="minorHAnsi" w:cs="Helvetica"/>
          <w:b/>
          <w:sz w:val="22"/>
          <w:szCs w:val="22"/>
        </w:rPr>
      </w:pPr>
      <w:r w:rsidRPr="00B4044E">
        <w:rPr>
          <w:rFonts w:asciiTheme="minorHAnsi" w:eastAsia="Calibri" w:hAnsiTheme="minorHAnsi" w:cs="Helvetica"/>
          <w:b/>
          <w:sz w:val="22"/>
          <w:szCs w:val="22"/>
        </w:rPr>
        <w:t>FABRICANTES DE REFERENCIA</w:t>
      </w:r>
    </w:p>
    <w:p w:rsidR="00B4044E" w:rsidRPr="00B4044E" w:rsidRDefault="00B4044E" w:rsidP="00B4044E">
      <w:pPr>
        <w:ind w:firstLine="708"/>
        <w:contextualSpacing/>
        <w:jc w:val="both"/>
        <w:rPr>
          <w:rFonts w:asciiTheme="minorHAnsi" w:hAnsiTheme="minorHAnsi" w:cs="Calibri"/>
          <w:bCs/>
          <w:sz w:val="22"/>
          <w:szCs w:val="22"/>
        </w:rPr>
      </w:pPr>
      <w:r w:rsidRPr="00B4044E">
        <w:rPr>
          <w:rFonts w:asciiTheme="minorHAnsi" w:hAnsiTheme="minorHAnsi" w:cs="Calibri"/>
          <w:bCs/>
          <w:sz w:val="22"/>
          <w:szCs w:val="22"/>
        </w:rPr>
        <w:t>DELL, HP, LENOVO, LANIX</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PROCESADOR</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8"/>
        <w:contextualSpacing/>
        <w:jc w:val="both"/>
        <w:rPr>
          <w:rFonts w:asciiTheme="minorHAnsi" w:eastAsia="Calibri" w:hAnsiTheme="minorHAnsi" w:cs="Calibri"/>
          <w:spacing w:val="5"/>
          <w:kern w:val="28"/>
          <w:sz w:val="22"/>
          <w:szCs w:val="22"/>
          <w:lang w:eastAsia="es-ES"/>
        </w:rPr>
      </w:pPr>
      <w:r w:rsidRPr="00B4044E">
        <w:rPr>
          <w:rFonts w:asciiTheme="minorHAnsi" w:eastAsia="Calibri" w:hAnsiTheme="minorHAnsi" w:cs="Calibri"/>
          <w:spacing w:val="5"/>
          <w:kern w:val="28"/>
          <w:sz w:val="22"/>
          <w:szCs w:val="22"/>
          <w:lang w:eastAsia="es-ES"/>
        </w:rPr>
        <w:t xml:space="preserve">Procesador Intel </w:t>
      </w:r>
      <w:proofErr w:type="spellStart"/>
      <w:r w:rsidRPr="00B4044E">
        <w:rPr>
          <w:rFonts w:asciiTheme="minorHAnsi" w:eastAsia="Calibri" w:hAnsiTheme="minorHAnsi" w:cs="Calibri"/>
          <w:spacing w:val="5"/>
          <w:kern w:val="28"/>
          <w:sz w:val="22"/>
          <w:szCs w:val="22"/>
          <w:lang w:eastAsia="es-ES"/>
        </w:rPr>
        <w:t>Core</w:t>
      </w:r>
      <w:proofErr w:type="spellEnd"/>
      <w:r w:rsidRPr="00B4044E">
        <w:rPr>
          <w:rFonts w:asciiTheme="minorHAnsi" w:eastAsia="Calibri" w:hAnsiTheme="minorHAnsi" w:cs="Calibri"/>
          <w:spacing w:val="5"/>
          <w:kern w:val="28"/>
          <w:sz w:val="22"/>
          <w:szCs w:val="22"/>
          <w:lang w:eastAsia="es-ES"/>
        </w:rPr>
        <w:t xml:space="preserve"> i5-9500 3.0GHz/65W/9MB </w:t>
      </w:r>
      <w:proofErr w:type="spellStart"/>
      <w:r w:rsidRPr="00B4044E">
        <w:rPr>
          <w:rFonts w:asciiTheme="minorHAnsi" w:eastAsia="Calibri" w:hAnsiTheme="minorHAnsi" w:cs="Calibri"/>
          <w:spacing w:val="5"/>
          <w:kern w:val="28"/>
          <w:sz w:val="22"/>
          <w:szCs w:val="22"/>
          <w:lang w:eastAsia="es-ES"/>
        </w:rPr>
        <w:t>Smartcache</w:t>
      </w:r>
      <w:proofErr w:type="spellEnd"/>
      <w:r w:rsidRPr="00B4044E">
        <w:rPr>
          <w:rFonts w:asciiTheme="minorHAnsi" w:eastAsia="Calibri" w:hAnsiTheme="minorHAnsi" w:cs="Calibri"/>
          <w:spacing w:val="5"/>
          <w:kern w:val="28"/>
          <w:sz w:val="22"/>
          <w:szCs w:val="22"/>
          <w:lang w:eastAsia="es-ES"/>
        </w:rPr>
        <w:t>/6 núcleos.</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SUBSISTEMA DE MEMORIA</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firstLine="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8GB DDR4 a 2666MHz UDIMM (1 X 8GB) con capacidad de crecimiento a 32 GB.</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SUBSISTEMA DE I/O</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hAnsiTheme="minorHAnsi" w:cs="MyriadPro-Regular"/>
          <w:spacing w:val="5"/>
          <w:kern w:val="28"/>
          <w:sz w:val="22"/>
          <w:szCs w:val="22"/>
          <w:lang w:eastAsia="es-ES"/>
        </w:rPr>
      </w:pPr>
      <w:r w:rsidRPr="00B4044E">
        <w:rPr>
          <w:rFonts w:asciiTheme="minorHAnsi" w:hAnsiTheme="minorHAnsi" w:cs="Calibri"/>
          <w:spacing w:val="5"/>
          <w:kern w:val="28"/>
          <w:sz w:val="22"/>
          <w:szCs w:val="22"/>
          <w:lang w:eastAsia="es-ES"/>
        </w:rPr>
        <w:t xml:space="preserve">El </w:t>
      </w:r>
      <w:proofErr w:type="spellStart"/>
      <w:r w:rsidRPr="00B4044E">
        <w:rPr>
          <w:rFonts w:asciiTheme="minorHAnsi" w:hAnsiTheme="minorHAnsi" w:cs="Calibri"/>
          <w:spacing w:val="5"/>
          <w:kern w:val="28"/>
          <w:sz w:val="22"/>
          <w:szCs w:val="22"/>
          <w:lang w:eastAsia="es-ES"/>
        </w:rPr>
        <w:t>Motherboard</w:t>
      </w:r>
      <w:proofErr w:type="spellEnd"/>
      <w:r w:rsidRPr="00B4044E">
        <w:rPr>
          <w:rFonts w:asciiTheme="minorHAnsi" w:hAnsiTheme="minorHAnsi" w:cs="Calibri"/>
          <w:spacing w:val="5"/>
          <w:kern w:val="28"/>
          <w:sz w:val="22"/>
          <w:szCs w:val="22"/>
          <w:lang w:eastAsia="es-ES"/>
        </w:rPr>
        <w:t xml:space="preserve"> deberá contar con la marca fabricante del equipo de cómputo troquelada, tipografiada o impresa con tinta indeleble (no etiquetada), no deberá presentar alteraciones o correcciones de ingeniería</w:t>
      </w:r>
      <w:r w:rsidRPr="00B4044E">
        <w:rPr>
          <w:rFonts w:asciiTheme="minorHAnsi" w:hAnsiTheme="minorHAnsi" w:cs="MyriadPro-Regular"/>
          <w:spacing w:val="5"/>
          <w:kern w:val="28"/>
          <w:sz w:val="22"/>
          <w:szCs w:val="22"/>
          <w:lang w:eastAsia="es-ES"/>
        </w:rPr>
        <w:t>.</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2 ranuras de expansión M.2 (1 para conexión inalámbrica + 1 para almacenamiento)</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1 </w:t>
      </w:r>
      <w:proofErr w:type="spellStart"/>
      <w:r w:rsidRPr="00B4044E">
        <w:rPr>
          <w:rFonts w:asciiTheme="minorHAnsi" w:eastAsia="Calibri" w:hAnsiTheme="minorHAnsi" w:cs="Calibri"/>
          <w:bCs/>
          <w:spacing w:val="5"/>
          <w:kern w:val="28"/>
          <w:sz w:val="22"/>
          <w:szCs w:val="22"/>
          <w:lang w:eastAsia="es-ES"/>
        </w:rPr>
        <w:t>PCIe</w:t>
      </w:r>
      <w:proofErr w:type="spellEnd"/>
      <w:r w:rsidRPr="00B4044E">
        <w:rPr>
          <w:rFonts w:asciiTheme="minorHAnsi" w:eastAsia="Calibri" w:hAnsiTheme="minorHAnsi" w:cs="Calibri"/>
          <w:bCs/>
          <w:spacing w:val="5"/>
          <w:kern w:val="28"/>
          <w:sz w:val="22"/>
          <w:szCs w:val="22"/>
          <w:lang w:eastAsia="es-ES"/>
        </w:rPr>
        <w:t xml:space="preserve"> x16</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1 </w:t>
      </w:r>
      <w:proofErr w:type="spellStart"/>
      <w:r w:rsidRPr="00B4044E">
        <w:rPr>
          <w:rFonts w:asciiTheme="minorHAnsi" w:eastAsia="Calibri" w:hAnsiTheme="minorHAnsi" w:cs="Calibri"/>
          <w:bCs/>
          <w:spacing w:val="5"/>
          <w:kern w:val="28"/>
          <w:sz w:val="22"/>
          <w:szCs w:val="22"/>
          <w:lang w:eastAsia="es-ES"/>
        </w:rPr>
        <w:t>PCIe</w:t>
      </w:r>
      <w:proofErr w:type="spellEnd"/>
      <w:r w:rsidRPr="00B4044E">
        <w:rPr>
          <w:rFonts w:asciiTheme="minorHAnsi" w:eastAsia="Calibri" w:hAnsiTheme="minorHAnsi" w:cs="Calibri"/>
          <w:bCs/>
          <w:spacing w:val="5"/>
          <w:kern w:val="28"/>
          <w:sz w:val="22"/>
          <w:szCs w:val="22"/>
          <w:lang w:eastAsia="es-ES"/>
        </w:rPr>
        <w:t xml:space="preserve"> x1</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8 puertos USB tipo A/C 2.0/3.0/3.1</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2 </w:t>
      </w:r>
      <w:proofErr w:type="spellStart"/>
      <w:r w:rsidRPr="00B4044E">
        <w:rPr>
          <w:rFonts w:asciiTheme="minorHAnsi" w:eastAsia="Calibri" w:hAnsiTheme="minorHAnsi" w:cs="Calibri"/>
          <w:bCs/>
          <w:spacing w:val="5"/>
          <w:kern w:val="28"/>
          <w:sz w:val="22"/>
          <w:szCs w:val="22"/>
          <w:lang w:eastAsia="es-ES"/>
        </w:rPr>
        <w:t>Displayport</w:t>
      </w:r>
      <w:proofErr w:type="spellEnd"/>
      <w:r w:rsidRPr="00B4044E">
        <w:rPr>
          <w:rFonts w:asciiTheme="minorHAnsi" w:eastAsia="Calibri" w:hAnsiTheme="minorHAnsi" w:cs="Calibri"/>
          <w:bCs/>
          <w:spacing w:val="5"/>
          <w:kern w:val="28"/>
          <w:sz w:val="22"/>
          <w:szCs w:val="22"/>
          <w:lang w:eastAsia="es-ES"/>
        </w:rPr>
        <w:t>/HDMI</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1 puerto VGA</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1 puerto red RJ45</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1 tarjeta red 802.11 </w:t>
      </w:r>
      <w:proofErr w:type="spellStart"/>
      <w:r w:rsidRPr="00B4044E">
        <w:rPr>
          <w:rFonts w:asciiTheme="minorHAnsi" w:eastAsia="Calibri" w:hAnsiTheme="minorHAnsi" w:cs="Calibri"/>
          <w:bCs/>
          <w:spacing w:val="5"/>
          <w:kern w:val="28"/>
          <w:sz w:val="22"/>
          <w:szCs w:val="22"/>
          <w:lang w:eastAsia="es-ES"/>
        </w:rPr>
        <w:t>AC+Bluetooth</w:t>
      </w:r>
      <w:proofErr w:type="spellEnd"/>
      <w:r w:rsidRPr="00B4044E">
        <w:rPr>
          <w:rFonts w:asciiTheme="minorHAnsi" w:eastAsia="Calibri" w:hAnsiTheme="minorHAnsi" w:cs="Calibri"/>
          <w:bCs/>
          <w:spacing w:val="5"/>
          <w:kern w:val="28"/>
          <w:sz w:val="22"/>
          <w:szCs w:val="22"/>
          <w:lang w:eastAsia="es-ES"/>
        </w:rPr>
        <w:t xml:space="preserve"> 5</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1 salida Audífonos/Salida Bocinas estéreo, 1 Entrada Micrófono.</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Tarjeta de video integrada Intel UHD </w:t>
      </w:r>
      <w:proofErr w:type="spellStart"/>
      <w:r w:rsidRPr="00B4044E">
        <w:rPr>
          <w:rFonts w:asciiTheme="minorHAnsi" w:eastAsia="Calibri" w:hAnsiTheme="minorHAnsi" w:cs="Calibri"/>
          <w:bCs/>
          <w:spacing w:val="5"/>
          <w:kern w:val="28"/>
          <w:sz w:val="22"/>
          <w:szCs w:val="22"/>
          <w:lang w:eastAsia="es-ES"/>
        </w:rPr>
        <w:t>Graphics</w:t>
      </w:r>
      <w:proofErr w:type="spellEnd"/>
      <w:r w:rsidRPr="00B4044E">
        <w:rPr>
          <w:rFonts w:asciiTheme="minorHAnsi" w:eastAsia="Calibri" w:hAnsiTheme="minorHAnsi" w:cs="Calibri"/>
          <w:bCs/>
          <w:spacing w:val="5"/>
          <w:kern w:val="28"/>
          <w:sz w:val="22"/>
          <w:szCs w:val="22"/>
          <w:lang w:eastAsia="es-ES"/>
        </w:rPr>
        <w:t xml:space="preserve">, AMD, </w:t>
      </w:r>
      <w:proofErr w:type="spellStart"/>
      <w:r w:rsidRPr="00B4044E">
        <w:rPr>
          <w:rFonts w:asciiTheme="minorHAnsi" w:eastAsia="Calibri" w:hAnsiTheme="minorHAnsi" w:cs="Calibri"/>
          <w:bCs/>
          <w:spacing w:val="5"/>
          <w:kern w:val="28"/>
          <w:sz w:val="22"/>
          <w:szCs w:val="22"/>
          <w:lang w:eastAsia="es-ES"/>
        </w:rPr>
        <w:t>Nvidia</w:t>
      </w:r>
      <w:proofErr w:type="spellEnd"/>
      <w:r w:rsidRPr="00B4044E">
        <w:rPr>
          <w:rFonts w:asciiTheme="minorHAnsi" w:eastAsia="Calibri" w:hAnsiTheme="minorHAnsi" w:cs="Calibri"/>
          <w:bCs/>
          <w:spacing w:val="5"/>
          <w:kern w:val="28"/>
          <w:sz w:val="22"/>
          <w:szCs w:val="22"/>
          <w:lang w:eastAsia="es-ES"/>
        </w:rPr>
        <w:t>.</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color w:val="17365D"/>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Tarjeta de sonido integrada en </w:t>
      </w:r>
      <w:proofErr w:type="spellStart"/>
      <w:r w:rsidRPr="00B4044E">
        <w:rPr>
          <w:rFonts w:asciiTheme="minorHAnsi" w:eastAsia="Calibri" w:hAnsiTheme="minorHAnsi" w:cs="Calibri"/>
          <w:bCs/>
          <w:spacing w:val="5"/>
          <w:kern w:val="28"/>
          <w:sz w:val="22"/>
          <w:szCs w:val="22"/>
          <w:lang w:eastAsia="es-ES"/>
        </w:rPr>
        <w:t>motherboard</w:t>
      </w:r>
      <w:proofErr w:type="spellEnd"/>
      <w:r w:rsidRPr="00B4044E">
        <w:rPr>
          <w:rFonts w:asciiTheme="minorHAnsi" w:eastAsia="Calibri" w:hAnsiTheme="minorHAnsi" w:cs="Calibri"/>
          <w:bCs/>
          <w:spacing w:val="5"/>
          <w:kern w:val="28"/>
          <w:sz w:val="22"/>
          <w:szCs w:val="22"/>
          <w:lang w:eastAsia="es-ES"/>
        </w:rPr>
        <w:t xml:space="preserve"> propia del </w:t>
      </w:r>
      <w:r w:rsidRPr="00B4044E">
        <w:rPr>
          <w:rFonts w:asciiTheme="minorHAnsi" w:eastAsia="Calibri" w:hAnsiTheme="minorHAnsi" w:cs="Calibri"/>
          <w:bCs/>
          <w:color w:val="17365D"/>
          <w:spacing w:val="5"/>
          <w:kern w:val="28"/>
          <w:sz w:val="22"/>
          <w:szCs w:val="22"/>
          <w:lang w:eastAsia="es-ES"/>
        </w:rPr>
        <w:t>fabricante.</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SUBSISTEMA DE ALMACENAMIENTO</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firstLine="708"/>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Disco Duro SATA de 3.5” 1TB 7200 RPM </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color w:val="17365D"/>
          <w:spacing w:val="5"/>
          <w:kern w:val="28"/>
          <w:sz w:val="22"/>
          <w:szCs w:val="22"/>
          <w:lang w:eastAsia="es-ES"/>
        </w:rPr>
      </w:pPr>
      <w:r w:rsidRPr="00B4044E">
        <w:rPr>
          <w:rFonts w:asciiTheme="minorHAnsi" w:eastAsia="Calibri" w:hAnsiTheme="minorHAnsi" w:cs="Calibri"/>
          <w:color w:val="17365D"/>
          <w:spacing w:val="5"/>
          <w:kern w:val="28"/>
          <w:sz w:val="22"/>
          <w:szCs w:val="22"/>
          <w:lang w:eastAsia="es-ES"/>
        </w:rPr>
        <w:tab/>
      </w:r>
      <w:r w:rsidRPr="00B4044E">
        <w:rPr>
          <w:rFonts w:asciiTheme="minorHAnsi" w:eastAsia="Calibri" w:hAnsiTheme="minorHAnsi" w:cs="Calibri"/>
          <w:spacing w:val="5"/>
          <w:kern w:val="28"/>
          <w:sz w:val="22"/>
          <w:szCs w:val="22"/>
          <w:lang w:eastAsia="es-ES"/>
        </w:rPr>
        <w:t>Unidad DVD+/-RW 8x, 9.5 mm</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SUBSISTEMA DE RED</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firstLine="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Tarjeta de red 10/100/1000 Base TX con soporte WOL integrada en </w:t>
      </w:r>
      <w:proofErr w:type="spellStart"/>
      <w:r w:rsidRPr="00B4044E">
        <w:rPr>
          <w:rFonts w:asciiTheme="minorHAnsi" w:eastAsia="Calibri" w:hAnsiTheme="minorHAnsi" w:cs="Calibri"/>
          <w:bCs/>
          <w:spacing w:val="5"/>
          <w:kern w:val="28"/>
          <w:sz w:val="22"/>
          <w:szCs w:val="22"/>
          <w:lang w:eastAsia="es-ES"/>
        </w:rPr>
        <w:t>motherboard</w:t>
      </w:r>
      <w:proofErr w:type="spellEnd"/>
      <w:r w:rsidRPr="00B4044E">
        <w:rPr>
          <w:rFonts w:asciiTheme="minorHAnsi" w:eastAsia="Calibri" w:hAnsiTheme="minorHAnsi" w:cs="Calibri"/>
          <w:bCs/>
          <w:spacing w:val="5"/>
          <w:kern w:val="28"/>
          <w:sz w:val="22"/>
          <w:szCs w:val="22"/>
          <w:lang w:eastAsia="es-ES"/>
        </w:rPr>
        <w:t>.</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firstLine="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Tarjeta de red inalámbrica integrada de </w:t>
      </w:r>
      <w:proofErr w:type="spellStart"/>
      <w:r w:rsidRPr="00B4044E">
        <w:rPr>
          <w:rFonts w:asciiTheme="minorHAnsi" w:eastAsia="Calibri" w:hAnsiTheme="minorHAnsi" w:cs="Calibri"/>
          <w:bCs/>
          <w:spacing w:val="5"/>
          <w:kern w:val="28"/>
          <w:sz w:val="22"/>
          <w:szCs w:val="22"/>
          <w:lang w:eastAsia="es-ES"/>
        </w:rPr>
        <w:t>fabrica</w:t>
      </w:r>
      <w:proofErr w:type="spellEnd"/>
      <w:r w:rsidRPr="00B4044E">
        <w:rPr>
          <w:rFonts w:asciiTheme="minorHAnsi" w:eastAsia="Calibri" w:hAnsiTheme="minorHAnsi" w:cs="Calibri"/>
          <w:bCs/>
          <w:spacing w:val="5"/>
          <w:kern w:val="28"/>
          <w:sz w:val="22"/>
          <w:szCs w:val="22"/>
          <w:lang w:eastAsia="es-ES"/>
        </w:rPr>
        <w:t xml:space="preserve"> 802.11 AC 2x2 con antena </w:t>
      </w:r>
      <w:proofErr w:type="spellStart"/>
      <w:r w:rsidRPr="00B4044E">
        <w:rPr>
          <w:rFonts w:asciiTheme="minorHAnsi" w:eastAsia="Calibri" w:hAnsiTheme="minorHAnsi" w:cs="Calibri"/>
          <w:bCs/>
          <w:spacing w:val="5"/>
          <w:kern w:val="28"/>
          <w:sz w:val="22"/>
          <w:szCs w:val="22"/>
          <w:lang w:eastAsia="es-ES"/>
        </w:rPr>
        <w:t>incluida+Bluetooth</w:t>
      </w:r>
      <w:proofErr w:type="spellEnd"/>
      <w:r w:rsidRPr="00B4044E">
        <w:rPr>
          <w:rFonts w:asciiTheme="minorHAnsi" w:eastAsia="Calibri" w:hAnsiTheme="minorHAnsi" w:cs="Calibri"/>
          <w:bCs/>
          <w:spacing w:val="5"/>
          <w:kern w:val="28"/>
          <w:sz w:val="22"/>
          <w:szCs w:val="22"/>
          <w:lang w:eastAsia="es-ES"/>
        </w:rPr>
        <w:t xml:space="preserve"> 5</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CONSOLA</w:t>
      </w:r>
    </w:p>
    <w:p w:rsidR="00B4044E" w:rsidRPr="00B4044E" w:rsidRDefault="00B4044E" w:rsidP="00B4044E">
      <w:pPr>
        <w:pBdr>
          <w:top w:val="single" w:sz="4" w:space="0"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Monitor LED de 23” diagonales visibles, </w:t>
      </w:r>
      <w:proofErr w:type="spellStart"/>
      <w:r w:rsidRPr="00B4044E">
        <w:rPr>
          <w:rFonts w:asciiTheme="minorHAnsi" w:eastAsia="Calibri" w:hAnsiTheme="minorHAnsi" w:cs="Calibri"/>
          <w:bCs/>
          <w:spacing w:val="5"/>
          <w:kern w:val="28"/>
          <w:sz w:val="22"/>
          <w:szCs w:val="22"/>
          <w:lang w:eastAsia="es-ES"/>
        </w:rPr>
        <w:t>Widescreen</w:t>
      </w:r>
      <w:proofErr w:type="spellEnd"/>
      <w:r w:rsidRPr="00B4044E">
        <w:rPr>
          <w:rFonts w:asciiTheme="minorHAnsi" w:eastAsia="Calibri" w:hAnsiTheme="minorHAnsi" w:cs="Calibri"/>
          <w:bCs/>
          <w:spacing w:val="5"/>
          <w:kern w:val="28"/>
          <w:sz w:val="22"/>
          <w:szCs w:val="22"/>
          <w:lang w:eastAsia="es-ES"/>
        </w:rPr>
        <w:t xml:space="preserve"> resolución de 1920 x 1080 a 60 Hz, conexiones 1 VGA, 1 </w:t>
      </w:r>
      <w:proofErr w:type="spellStart"/>
      <w:r w:rsidRPr="00B4044E">
        <w:rPr>
          <w:rFonts w:asciiTheme="minorHAnsi" w:eastAsia="Calibri" w:hAnsiTheme="minorHAnsi" w:cs="Calibri"/>
          <w:bCs/>
          <w:spacing w:val="5"/>
          <w:kern w:val="28"/>
          <w:sz w:val="22"/>
          <w:szCs w:val="22"/>
          <w:lang w:eastAsia="es-ES"/>
        </w:rPr>
        <w:t>Display</w:t>
      </w:r>
      <w:proofErr w:type="spellEnd"/>
      <w:r w:rsidRPr="00B4044E">
        <w:rPr>
          <w:rFonts w:asciiTheme="minorHAnsi" w:eastAsia="Calibri" w:hAnsiTheme="minorHAnsi" w:cs="Calibri"/>
          <w:bCs/>
          <w:spacing w:val="5"/>
          <w:kern w:val="28"/>
          <w:sz w:val="22"/>
          <w:szCs w:val="22"/>
          <w:lang w:eastAsia="es-ES"/>
        </w:rPr>
        <w:t xml:space="preserve"> Port </w:t>
      </w:r>
      <w:proofErr w:type="spellStart"/>
      <w:r w:rsidRPr="00B4044E">
        <w:rPr>
          <w:rFonts w:asciiTheme="minorHAnsi" w:eastAsia="Calibri" w:hAnsiTheme="minorHAnsi" w:cs="Calibri"/>
          <w:bCs/>
          <w:spacing w:val="5"/>
          <w:kern w:val="28"/>
          <w:sz w:val="22"/>
          <w:szCs w:val="22"/>
          <w:lang w:eastAsia="es-ES"/>
        </w:rPr>
        <w:t>ó</w:t>
      </w:r>
      <w:proofErr w:type="spellEnd"/>
      <w:r w:rsidRPr="00B4044E">
        <w:rPr>
          <w:rFonts w:asciiTheme="minorHAnsi" w:eastAsia="Calibri" w:hAnsiTheme="minorHAnsi" w:cs="Calibri"/>
          <w:bCs/>
          <w:spacing w:val="5"/>
          <w:kern w:val="28"/>
          <w:sz w:val="22"/>
          <w:szCs w:val="22"/>
          <w:lang w:eastAsia="es-ES"/>
        </w:rPr>
        <w:t xml:space="preserve"> HDMI de acuerdo con el puerto de video de la unidad CPU, cables incluidos VGA, </w:t>
      </w:r>
      <w:proofErr w:type="spellStart"/>
      <w:r w:rsidRPr="00B4044E">
        <w:rPr>
          <w:rFonts w:asciiTheme="minorHAnsi" w:eastAsia="Calibri" w:hAnsiTheme="minorHAnsi" w:cs="Calibri"/>
          <w:bCs/>
          <w:spacing w:val="5"/>
          <w:kern w:val="28"/>
          <w:sz w:val="22"/>
          <w:szCs w:val="22"/>
          <w:lang w:eastAsia="es-ES"/>
        </w:rPr>
        <w:t>Display</w:t>
      </w:r>
      <w:proofErr w:type="spellEnd"/>
      <w:r w:rsidRPr="00B4044E">
        <w:rPr>
          <w:rFonts w:asciiTheme="minorHAnsi" w:eastAsia="Calibri" w:hAnsiTheme="minorHAnsi" w:cs="Calibri"/>
          <w:bCs/>
          <w:spacing w:val="5"/>
          <w:kern w:val="28"/>
          <w:sz w:val="22"/>
          <w:szCs w:val="22"/>
          <w:lang w:eastAsia="es-ES"/>
        </w:rPr>
        <w:t xml:space="preserve"> Port o HDMI y AC.</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
          <w:spacing w:val="5"/>
          <w:kern w:val="28"/>
          <w:sz w:val="22"/>
          <w:szCs w:val="22"/>
          <w:lang w:eastAsia="es-ES"/>
        </w:rPr>
        <w:tab/>
      </w:r>
      <w:r w:rsidRPr="00B4044E">
        <w:rPr>
          <w:rFonts w:asciiTheme="minorHAnsi" w:eastAsia="Calibri" w:hAnsiTheme="minorHAnsi" w:cs="Calibri"/>
          <w:bCs/>
          <w:spacing w:val="5"/>
          <w:kern w:val="28"/>
          <w:sz w:val="22"/>
          <w:szCs w:val="22"/>
          <w:lang w:eastAsia="es-ES"/>
        </w:rPr>
        <w:t>Teclado alámbrico, PS/2 o USB, idioma español.</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Mouse óptico, alámbrico, USB, dos botones y rueda de desplazamiento, incluir mouse </w:t>
      </w:r>
      <w:proofErr w:type="spellStart"/>
      <w:r w:rsidRPr="00B4044E">
        <w:rPr>
          <w:rFonts w:asciiTheme="minorHAnsi" w:eastAsia="Calibri" w:hAnsiTheme="minorHAnsi" w:cs="Calibri"/>
          <w:bCs/>
          <w:spacing w:val="5"/>
          <w:kern w:val="28"/>
          <w:sz w:val="22"/>
          <w:szCs w:val="22"/>
          <w:lang w:eastAsia="es-ES"/>
        </w:rPr>
        <w:t>pad</w:t>
      </w:r>
      <w:proofErr w:type="spellEnd"/>
      <w:r w:rsidRPr="00B4044E">
        <w:rPr>
          <w:rFonts w:asciiTheme="minorHAnsi" w:eastAsia="Calibri" w:hAnsiTheme="minorHAnsi" w:cs="Calibri"/>
          <w:bCs/>
          <w:spacing w:val="5"/>
          <w:kern w:val="28"/>
          <w:sz w:val="22"/>
          <w:szCs w:val="22"/>
          <w:lang w:eastAsia="es-ES"/>
        </w:rPr>
        <w:t>.</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Calibri"/>
          <w:b/>
          <w:bCs/>
          <w:spacing w:val="5"/>
          <w:kern w:val="28"/>
          <w:sz w:val="22"/>
          <w:szCs w:val="22"/>
          <w:lang w:eastAsia="es-ES"/>
        </w:rPr>
      </w:pPr>
      <w:r w:rsidRPr="00B4044E">
        <w:rPr>
          <w:rFonts w:asciiTheme="minorHAnsi" w:eastAsia="Calibri" w:hAnsiTheme="minorHAnsi" w:cs="Calibri"/>
          <w:b/>
          <w:bCs/>
          <w:spacing w:val="5"/>
          <w:kern w:val="28"/>
          <w:sz w:val="22"/>
          <w:szCs w:val="22"/>
          <w:lang w:eastAsia="es-ES"/>
        </w:rPr>
        <w:t>Estos componentes deberán ser de la misma marca del equipo de cómputo y deberá especificar los modelos de los accesorios a ofertar.</w:t>
      </w:r>
    </w:p>
    <w:p w:rsidR="00B4044E" w:rsidRPr="00B4044E" w:rsidRDefault="00B4044E" w:rsidP="00B4044E">
      <w:pPr>
        <w:pBdr>
          <w:top w:val="single" w:sz="4" w:space="1" w:color="FFFFFF"/>
          <w:left w:val="single" w:sz="4" w:space="3"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FACTORES FÍSICOS</w:t>
      </w:r>
    </w:p>
    <w:p w:rsidR="00B4044E" w:rsidRPr="00B4044E" w:rsidRDefault="00B4044E" w:rsidP="00B4044E">
      <w:pPr>
        <w:pBdr>
          <w:top w:val="single" w:sz="4" w:space="1" w:color="FFFFFF"/>
          <w:left w:val="single" w:sz="4" w:space="3" w:color="FFFFFF"/>
          <w:bottom w:val="single" w:sz="4" w:space="1" w:color="FFFFFF"/>
          <w:right w:val="single" w:sz="4" w:space="4" w:color="FFFFFF"/>
        </w:pBdr>
        <w:spacing w:after="300"/>
        <w:ind w:left="705"/>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Gabinete Small </w:t>
      </w:r>
      <w:proofErr w:type="spellStart"/>
      <w:r w:rsidRPr="00B4044E">
        <w:rPr>
          <w:rFonts w:asciiTheme="minorHAnsi" w:eastAsia="Calibri" w:hAnsiTheme="minorHAnsi" w:cs="Calibri"/>
          <w:bCs/>
          <w:spacing w:val="5"/>
          <w:kern w:val="28"/>
          <w:sz w:val="22"/>
          <w:szCs w:val="22"/>
          <w:lang w:eastAsia="es-ES"/>
        </w:rPr>
        <w:t>Form</w:t>
      </w:r>
      <w:proofErr w:type="spellEnd"/>
      <w:r w:rsidRPr="00B4044E">
        <w:rPr>
          <w:rFonts w:asciiTheme="minorHAnsi" w:eastAsia="Calibri" w:hAnsiTheme="minorHAnsi" w:cs="Calibri"/>
          <w:bCs/>
          <w:spacing w:val="5"/>
          <w:kern w:val="28"/>
          <w:sz w:val="22"/>
          <w:szCs w:val="22"/>
          <w:lang w:eastAsia="es-ES"/>
        </w:rPr>
        <w:t xml:space="preserve"> Factor </w:t>
      </w:r>
    </w:p>
    <w:p w:rsidR="00B4044E" w:rsidRPr="00B4044E" w:rsidRDefault="00B4044E" w:rsidP="00B4044E">
      <w:pPr>
        <w:pBdr>
          <w:top w:val="single" w:sz="4" w:space="1" w:color="FFFFFF"/>
          <w:left w:val="single" w:sz="4" w:space="3" w:color="FFFFFF"/>
          <w:bottom w:val="single" w:sz="4" w:space="1" w:color="FFFFFF"/>
          <w:right w:val="single" w:sz="4" w:space="4" w:color="FFFFFF"/>
        </w:pBdr>
        <w:spacing w:after="300"/>
        <w:ind w:left="705"/>
        <w:contextualSpacing/>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Dimensiones máximas (Alto x Ancho x Profundidad):13.5” x 4” x 13.3”</w:t>
      </w:r>
    </w:p>
    <w:p w:rsidR="00B4044E" w:rsidRPr="00B4044E" w:rsidRDefault="00B4044E" w:rsidP="00B4044E">
      <w:pPr>
        <w:autoSpaceDE w:val="0"/>
        <w:autoSpaceDN w:val="0"/>
        <w:adjustRightInd w:val="0"/>
        <w:ind w:firstLine="708"/>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Diseño tipo </w:t>
      </w:r>
      <w:proofErr w:type="spellStart"/>
      <w:r w:rsidRPr="00B4044E">
        <w:rPr>
          <w:rFonts w:asciiTheme="minorHAnsi" w:eastAsia="Calibri" w:hAnsiTheme="minorHAnsi" w:cs="Calibri"/>
          <w:bCs/>
          <w:spacing w:val="5"/>
          <w:kern w:val="28"/>
          <w:sz w:val="22"/>
          <w:szCs w:val="22"/>
          <w:lang w:eastAsia="es-ES"/>
        </w:rPr>
        <w:t>Tool</w:t>
      </w:r>
      <w:proofErr w:type="spellEnd"/>
      <w:r w:rsidRPr="00B4044E">
        <w:rPr>
          <w:rFonts w:asciiTheme="minorHAnsi" w:eastAsia="Calibri" w:hAnsiTheme="minorHAnsi" w:cs="Calibri"/>
          <w:bCs/>
          <w:spacing w:val="5"/>
          <w:kern w:val="28"/>
          <w:sz w:val="22"/>
          <w:szCs w:val="22"/>
          <w:lang w:eastAsia="es-ES"/>
        </w:rPr>
        <w:t xml:space="preserve"> </w:t>
      </w:r>
      <w:proofErr w:type="spellStart"/>
      <w:r w:rsidRPr="00B4044E">
        <w:rPr>
          <w:rFonts w:asciiTheme="minorHAnsi" w:eastAsia="Calibri" w:hAnsiTheme="minorHAnsi" w:cs="Calibri"/>
          <w:bCs/>
          <w:spacing w:val="5"/>
          <w:kern w:val="28"/>
          <w:sz w:val="22"/>
          <w:szCs w:val="22"/>
          <w:lang w:eastAsia="es-ES"/>
        </w:rPr>
        <w:t>less</w:t>
      </w:r>
      <w:proofErr w:type="spellEnd"/>
      <w:r w:rsidRPr="00B4044E">
        <w:rPr>
          <w:rFonts w:asciiTheme="minorHAnsi" w:eastAsia="Calibri" w:hAnsiTheme="minorHAnsi" w:cs="Calibri"/>
          <w:bCs/>
          <w:spacing w:val="5"/>
          <w:kern w:val="28"/>
          <w:sz w:val="22"/>
          <w:szCs w:val="22"/>
          <w:lang w:eastAsia="es-ES"/>
        </w:rPr>
        <w:t xml:space="preserve"> en las unidades físicas instaladas, slots y chasis</w:t>
      </w:r>
    </w:p>
    <w:p w:rsidR="00B4044E" w:rsidRPr="00B4044E" w:rsidRDefault="00B4044E" w:rsidP="00B4044E">
      <w:pPr>
        <w:pBdr>
          <w:top w:val="single" w:sz="4" w:space="1" w:color="FFFFFF"/>
          <w:left w:val="single" w:sz="4" w:space="3" w:color="FFFFFF"/>
          <w:bottom w:val="single" w:sz="4" w:space="1" w:color="FFFFFF"/>
          <w:right w:val="single" w:sz="4" w:space="4" w:color="FFFFFF"/>
        </w:pBdr>
        <w:spacing w:after="300"/>
        <w:ind w:left="705"/>
        <w:contextualSpacing/>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lastRenderedPageBreak/>
        <w:t xml:space="preserve">Fuente de alimentación con hasta un 85% de eficiencia </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bCs/>
          <w:spacing w:val="5"/>
          <w:kern w:val="28"/>
          <w:sz w:val="22"/>
          <w:szCs w:val="22"/>
          <w:lang w:eastAsia="es-ES"/>
        </w:rPr>
      </w:pPr>
      <w:r w:rsidRPr="00B4044E">
        <w:rPr>
          <w:rFonts w:asciiTheme="minorHAnsi" w:eastAsia="Calibri" w:hAnsiTheme="minorHAnsi" w:cs="Calibri"/>
          <w:b/>
          <w:bCs/>
          <w:spacing w:val="5"/>
          <w:kern w:val="28"/>
          <w:sz w:val="22"/>
          <w:szCs w:val="22"/>
          <w:lang w:eastAsia="es-ES"/>
        </w:rPr>
        <w:t>INCLUIR</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8"/>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Sistema Operativo Microsoft Windows 10 profesional 64 Bits idioma español, última versión de </w:t>
      </w:r>
      <w:proofErr w:type="spellStart"/>
      <w:r w:rsidRPr="00B4044E">
        <w:rPr>
          <w:rFonts w:asciiTheme="minorHAnsi" w:eastAsia="Calibri" w:hAnsiTheme="minorHAnsi" w:cs="Calibri"/>
          <w:bCs/>
          <w:spacing w:val="5"/>
          <w:kern w:val="28"/>
          <w:sz w:val="22"/>
          <w:szCs w:val="22"/>
          <w:lang w:eastAsia="es-ES"/>
        </w:rPr>
        <w:t>Service</w:t>
      </w:r>
      <w:proofErr w:type="spellEnd"/>
      <w:r w:rsidRPr="00B4044E">
        <w:rPr>
          <w:rFonts w:asciiTheme="minorHAnsi" w:eastAsia="Calibri" w:hAnsiTheme="minorHAnsi" w:cs="Calibri"/>
          <w:bCs/>
          <w:spacing w:val="5"/>
          <w:kern w:val="28"/>
          <w:sz w:val="22"/>
          <w:szCs w:val="22"/>
          <w:lang w:eastAsia="es-ES"/>
        </w:rPr>
        <w:t xml:space="preserve"> Pack disponible y licencia de uso original. Incluir media de instalación (DVD o USB).</w:t>
      </w:r>
    </w:p>
    <w:p w:rsidR="00B4044E" w:rsidRPr="00B4044E" w:rsidRDefault="00B4044E" w:rsidP="00B4044E">
      <w:pPr>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rsidR="00B4044E" w:rsidRPr="00B4044E" w:rsidRDefault="00B4044E" w:rsidP="00B4044E">
      <w:pPr>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Debe incluir un mecanismo de recuperación del sistema operativo, controladores y utilerías a través de medios ópticos que permita regresar la configuración de la computadora al estado inicial de fabricación.</w:t>
      </w:r>
    </w:p>
    <w:p w:rsidR="00B4044E" w:rsidRPr="00B4044E" w:rsidRDefault="00B4044E" w:rsidP="00B4044E">
      <w:pPr>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Deberá contar con etiqueta de licencia original del Sistema Operativo Windows adherido al chasis del equipo o precargado en el BIOS del equipo.</w:t>
      </w:r>
    </w:p>
    <w:p w:rsidR="00B4044E" w:rsidRPr="00B4044E" w:rsidRDefault="00B4044E" w:rsidP="00B4044E">
      <w:pPr>
        <w:autoSpaceDE w:val="0"/>
        <w:autoSpaceDN w:val="0"/>
        <w:adjustRightInd w:val="0"/>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B4044E" w:rsidRPr="00B4044E" w:rsidRDefault="00B4044E" w:rsidP="00B4044E">
      <w:pPr>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Software para el uso de las unidades multimedia integrado por el fabricante y proporcionado en las medias de recuperación del equipo.</w:t>
      </w:r>
    </w:p>
    <w:p w:rsidR="00B4044E" w:rsidRPr="00B4044E" w:rsidRDefault="00B4044E" w:rsidP="00B4044E">
      <w:pPr>
        <w:pBdr>
          <w:top w:val="single" w:sz="4" w:space="1" w:color="FFFFFF"/>
          <w:left w:val="single" w:sz="4" w:space="0" w:color="FFFFFF"/>
          <w:bottom w:val="single" w:sz="4" w:space="1" w:color="FFFFFF"/>
          <w:right w:val="single" w:sz="4" w:space="4" w:color="FFFFFF"/>
        </w:pBdr>
        <w:spacing w:after="300"/>
        <w:ind w:left="720"/>
        <w:contextualSpacing/>
        <w:jc w:val="both"/>
        <w:rPr>
          <w:rFonts w:asciiTheme="minorHAnsi" w:eastAsiaTheme="minorHAnsi" w:hAnsiTheme="minorHAnsi" w:cs="Arial"/>
          <w:b/>
          <w:iCs/>
          <w:sz w:val="22"/>
          <w:szCs w:val="22"/>
        </w:rPr>
      </w:pPr>
      <w:r w:rsidRPr="00B4044E">
        <w:rPr>
          <w:rFonts w:asciiTheme="minorHAnsi" w:eastAsia="Calibri" w:hAnsiTheme="minorHAnsi" w:cs="Calibri"/>
          <w:b/>
          <w:bCs/>
          <w:sz w:val="22"/>
          <w:szCs w:val="22"/>
        </w:rPr>
        <w:t>Incluir Regulador de voltaje</w:t>
      </w:r>
      <w:r w:rsidRPr="00B4044E">
        <w:rPr>
          <w:rFonts w:asciiTheme="minorHAnsi" w:hAnsiTheme="minorHAnsi"/>
          <w:b/>
          <w:spacing w:val="5"/>
          <w:kern w:val="28"/>
          <w:sz w:val="22"/>
          <w:szCs w:val="22"/>
          <w:lang w:eastAsia="es-ES"/>
        </w:rPr>
        <w:t xml:space="preserve">, con </w:t>
      </w:r>
      <w:r w:rsidRPr="00B4044E">
        <w:rPr>
          <w:rFonts w:asciiTheme="minorHAnsi" w:eastAsiaTheme="minorHAnsi" w:hAnsiTheme="minorHAnsi" w:cs="Arial"/>
          <w:b/>
          <w:iCs/>
          <w:sz w:val="22"/>
          <w:szCs w:val="22"/>
        </w:rPr>
        <w:t>capacidad de potencia de salida de 1200 VA, 600 watts, 120V AVR regulación automática de voltaje y supresión de sobretensiones CA, 8 tomacorrientes NEMA 5-15R.</w:t>
      </w:r>
    </w:p>
    <w:p w:rsidR="00B4044E" w:rsidRPr="00B4044E" w:rsidRDefault="00B4044E" w:rsidP="00B4044E">
      <w:pPr>
        <w:ind w:left="708"/>
        <w:contextualSpacing/>
        <w:jc w:val="both"/>
        <w:rPr>
          <w:rFonts w:asciiTheme="minorHAnsi" w:eastAsia="Calibri" w:hAnsiTheme="minorHAnsi" w:cs="Calibri"/>
          <w:bCs/>
          <w:sz w:val="22"/>
          <w:szCs w:val="22"/>
        </w:rPr>
      </w:pP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GARANTÍA</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Garantía de 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 reparación.</w:t>
      </w:r>
    </w:p>
    <w:p w:rsidR="00B4044E" w:rsidRPr="00B4044E" w:rsidRDefault="00B4044E" w:rsidP="00B4044E">
      <w:pPr>
        <w:spacing w:after="300"/>
        <w:ind w:left="720"/>
        <w:contextualSpacing/>
        <w:jc w:val="both"/>
        <w:rPr>
          <w:rFonts w:asciiTheme="minorHAnsi" w:eastAsiaTheme="minorHAnsi" w:hAnsiTheme="minorHAnsi" w:cs="Arial"/>
          <w:b/>
          <w:iCs/>
          <w:sz w:val="22"/>
          <w:szCs w:val="22"/>
        </w:rPr>
      </w:pPr>
      <w:r w:rsidRPr="00B4044E">
        <w:rPr>
          <w:rFonts w:asciiTheme="minorHAnsi" w:eastAsia="Calibri" w:hAnsiTheme="minorHAnsi" w:cs="Arial"/>
          <w:spacing w:val="5"/>
          <w:kern w:val="28"/>
          <w:sz w:val="22"/>
          <w:szCs w:val="22"/>
          <w:lang w:eastAsia="es-ES"/>
        </w:rPr>
        <w:t>Garantía de 2 años en Regulador de Voltaje por parte del fabricante.</w:t>
      </w:r>
    </w:p>
    <w:p w:rsidR="00B4044E" w:rsidRPr="00B4044E" w:rsidRDefault="00B4044E" w:rsidP="00B4044E">
      <w:pPr>
        <w:contextualSpacing/>
        <w:rPr>
          <w:rFonts w:asciiTheme="minorHAnsi" w:hAnsiTheme="minorHAnsi"/>
          <w:b/>
          <w:sz w:val="22"/>
          <w:szCs w:val="22"/>
        </w:rPr>
      </w:pPr>
    </w:p>
    <w:p w:rsidR="00B4044E" w:rsidRPr="00B4044E" w:rsidRDefault="00B4044E" w:rsidP="00B4044E">
      <w:pPr>
        <w:contextualSpacing/>
        <w:rPr>
          <w:rFonts w:asciiTheme="minorHAnsi" w:hAnsiTheme="minorHAnsi"/>
          <w:b/>
          <w:sz w:val="22"/>
          <w:szCs w:val="22"/>
        </w:rPr>
      </w:pPr>
      <w:r w:rsidRPr="00B4044E">
        <w:rPr>
          <w:rFonts w:asciiTheme="minorHAnsi" w:hAnsiTheme="minorHAnsi"/>
          <w:b/>
          <w:sz w:val="22"/>
          <w:szCs w:val="22"/>
        </w:rPr>
        <w:t>DOCUMENTACION SOLICITADA</w:t>
      </w:r>
    </w:p>
    <w:p w:rsidR="00B4044E" w:rsidRPr="00B4044E" w:rsidRDefault="00B4044E" w:rsidP="00B4044E">
      <w:pPr>
        <w:ind w:left="720"/>
        <w:contextualSpacing/>
        <w:jc w:val="both"/>
        <w:rPr>
          <w:rFonts w:asciiTheme="minorHAnsi" w:hAnsiTheme="minorHAnsi"/>
          <w:sz w:val="22"/>
          <w:szCs w:val="22"/>
        </w:rPr>
      </w:pPr>
      <w:r w:rsidRPr="00B4044E">
        <w:rPr>
          <w:rFonts w:asciiTheme="minorHAnsi" w:hAnsiTheme="minorHAnsi"/>
          <w:sz w:val="22"/>
          <w:szCs w:val="22"/>
        </w:rPr>
        <w:t>Deberá presentar carta original vigente del fabricante en México que certifique al proveedor como canal de venta autorizado de la marca propuesta.</w:t>
      </w:r>
    </w:p>
    <w:p w:rsidR="00B4044E" w:rsidRPr="00B4044E" w:rsidRDefault="00B4044E" w:rsidP="00B4044E">
      <w:pPr>
        <w:ind w:left="720"/>
        <w:contextualSpacing/>
        <w:jc w:val="both"/>
        <w:rPr>
          <w:rFonts w:asciiTheme="minorHAnsi" w:hAnsiTheme="minorHAnsi"/>
          <w:sz w:val="22"/>
          <w:szCs w:val="22"/>
        </w:rPr>
      </w:pPr>
    </w:p>
    <w:p w:rsidR="00B4044E" w:rsidRPr="00B4044E" w:rsidRDefault="00B4044E" w:rsidP="00B4044E">
      <w:pPr>
        <w:ind w:left="720"/>
        <w:contextualSpacing/>
        <w:jc w:val="both"/>
        <w:rPr>
          <w:rFonts w:asciiTheme="minorHAnsi" w:hAnsiTheme="minorHAnsi"/>
          <w:sz w:val="22"/>
          <w:szCs w:val="22"/>
        </w:rPr>
      </w:pPr>
      <w:r w:rsidRPr="00B4044E">
        <w:rPr>
          <w:rFonts w:asciiTheme="minorHAnsi" w:hAnsiTheme="minorHAnsi"/>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B4044E" w:rsidRPr="00B4044E" w:rsidRDefault="00B4044E" w:rsidP="00B4044E">
      <w:pPr>
        <w:ind w:left="720"/>
        <w:contextualSpacing/>
        <w:rPr>
          <w:rFonts w:asciiTheme="minorHAnsi" w:hAnsiTheme="minorHAnsi"/>
          <w:sz w:val="22"/>
          <w:szCs w:val="22"/>
        </w:rPr>
      </w:pPr>
    </w:p>
    <w:p w:rsidR="00B4044E" w:rsidRPr="00B4044E" w:rsidRDefault="00B4044E" w:rsidP="00B4044E">
      <w:pPr>
        <w:ind w:left="720"/>
        <w:contextualSpacing/>
        <w:rPr>
          <w:rFonts w:asciiTheme="minorHAnsi" w:hAnsiTheme="minorHAnsi"/>
          <w:sz w:val="22"/>
          <w:szCs w:val="22"/>
        </w:rPr>
      </w:pPr>
    </w:p>
    <w:p w:rsidR="00B4044E" w:rsidRPr="00B4044E" w:rsidRDefault="00B4044E" w:rsidP="00B4044E">
      <w:pPr>
        <w:rPr>
          <w:rFonts w:asciiTheme="minorHAnsi" w:hAnsiTheme="minorHAnsi"/>
          <w:sz w:val="22"/>
          <w:szCs w:val="22"/>
        </w:rPr>
      </w:pPr>
      <w:r w:rsidRPr="00B4044E">
        <w:rPr>
          <w:rFonts w:asciiTheme="minorHAnsi" w:hAnsiTheme="minorHAnsi"/>
          <w:sz w:val="22"/>
          <w:szCs w:val="22"/>
        </w:rPr>
        <w:br w:type="page"/>
      </w:r>
    </w:p>
    <w:p w:rsidR="00B4044E" w:rsidRPr="00B4044E" w:rsidRDefault="00B4044E" w:rsidP="00B4044E">
      <w:pPr>
        <w:ind w:left="720"/>
        <w:contextualSpacing/>
        <w:rPr>
          <w:rFonts w:asciiTheme="minorHAnsi" w:hAnsiTheme="minorHAnsi"/>
          <w:sz w:val="22"/>
          <w:szCs w:val="22"/>
        </w:rPr>
      </w:pPr>
    </w:p>
    <w:p w:rsidR="00B4044E" w:rsidRPr="00B4044E" w:rsidRDefault="00B4044E" w:rsidP="00B4044E">
      <w:pPr>
        <w:pBdr>
          <w:bottom w:val="single" w:sz="8" w:space="4" w:color="4F81BD"/>
        </w:pBdr>
        <w:shd w:val="clear" w:color="auto" w:fill="D9D9D9"/>
        <w:spacing w:after="300"/>
        <w:contextualSpacing/>
        <w:jc w:val="center"/>
        <w:rPr>
          <w:rFonts w:asciiTheme="minorHAnsi" w:hAnsiTheme="minorHAnsi" w:cs="Helvetica"/>
          <w:b/>
          <w:spacing w:val="5"/>
          <w:kern w:val="28"/>
          <w:sz w:val="22"/>
          <w:szCs w:val="22"/>
          <w:lang w:eastAsia="es-ES"/>
        </w:rPr>
      </w:pPr>
      <w:r w:rsidRPr="00B4044E">
        <w:rPr>
          <w:rFonts w:asciiTheme="minorHAnsi" w:hAnsiTheme="minorHAnsi" w:cs="Helvetica"/>
          <w:b/>
          <w:spacing w:val="5"/>
          <w:kern w:val="28"/>
          <w:sz w:val="22"/>
          <w:szCs w:val="22"/>
          <w:lang w:eastAsia="es-ES"/>
        </w:rPr>
        <w:t>PARTIDA 2</w:t>
      </w:r>
    </w:p>
    <w:p w:rsidR="00B4044E" w:rsidRPr="00B4044E" w:rsidRDefault="00B4044E" w:rsidP="00B4044E">
      <w:pPr>
        <w:pBdr>
          <w:bottom w:val="single" w:sz="8" w:space="4" w:color="4F81BD"/>
        </w:pBdr>
        <w:shd w:val="clear" w:color="auto" w:fill="D9D9D9"/>
        <w:spacing w:after="300"/>
        <w:contextualSpacing/>
        <w:jc w:val="center"/>
        <w:rPr>
          <w:rFonts w:asciiTheme="minorHAnsi" w:hAnsiTheme="minorHAnsi" w:cs="Helvetica"/>
          <w:b/>
          <w:spacing w:val="5"/>
          <w:kern w:val="28"/>
          <w:sz w:val="22"/>
          <w:szCs w:val="22"/>
          <w:lang w:eastAsia="es-ES"/>
        </w:rPr>
      </w:pPr>
      <w:r w:rsidRPr="00B4044E">
        <w:rPr>
          <w:rFonts w:asciiTheme="minorHAnsi" w:hAnsiTheme="minorHAnsi" w:cs="Helvetica"/>
          <w:b/>
          <w:spacing w:val="5"/>
          <w:kern w:val="28"/>
          <w:sz w:val="22"/>
          <w:szCs w:val="22"/>
          <w:lang w:eastAsia="es-ES"/>
        </w:rPr>
        <w:t>Computadora de Escritorio Tipo 2</w:t>
      </w:r>
    </w:p>
    <w:p w:rsidR="00B4044E" w:rsidRPr="00B4044E" w:rsidRDefault="00B4044E" w:rsidP="00B4044E">
      <w:pPr>
        <w:pBdr>
          <w:bottom w:val="single" w:sz="8" w:space="4" w:color="4F81BD"/>
        </w:pBdr>
        <w:shd w:val="clear" w:color="auto" w:fill="D9D9D9"/>
        <w:spacing w:after="300"/>
        <w:contextualSpacing/>
        <w:jc w:val="center"/>
        <w:rPr>
          <w:rFonts w:asciiTheme="minorHAnsi" w:eastAsia="Calibri" w:hAnsiTheme="minorHAnsi" w:cs="Helvetica"/>
          <w:b/>
          <w:bCs/>
          <w:spacing w:val="5"/>
          <w:kern w:val="28"/>
          <w:sz w:val="22"/>
          <w:szCs w:val="22"/>
          <w:lang w:eastAsia="es-ES"/>
        </w:rPr>
      </w:pPr>
      <w:r w:rsidRPr="00B4044E">
        <w:rPr>
          <w:rFonts w:asciiTheme="minorHAnsi" w:hAnsiTheme="minorHAnsi" w:cs="Helvetica"/>
          <w:b/>
          <w:spacing w:val="5"/>
          <w:kern w:val="28"/>
          <w:sz w:val="22"/>
          <w:szCs w:val="22"/>
          <w:lang w:eastAsia="es-ES"/>
        </w:rPr>
        <w:t>CANTIDAD: 4</w:t>
      </w:r>
    </w:p>
    <w:p w:rsidR="00B4044E" w:rsidRPr="00B4044E" w:rsidRDefault="00B4044E" w:rsidP="00B4044E">
      <w:pPr>
        <w:contextualSpacing/>
        <w:jc w:val="both"/>
        <w:rPr>
          <w:rFonts w:asciiTheme="minorHAnsi" w:eastAsia="Calibri" w:hAnsiTheme="minorHAnsi" w:cs="Helvetica"/>
          <w:b/>
          <w:sz w:val="22"/>
          <w:szCs w:val="22"/>
        </w:rPr>
      </w:pPr>
    </w:p>
    <w:p w:rsidR="00B4044E" w:rsidRPr="00B4044E" w:rsidRDefault="00B4044E" w:rsidP="00B4044E">
      <w:pPr>
        <w:contextualSpacing/>
        <w:jc w:val="both"/>
        <w:rPr>
          <w:rFonts w:asciiTheme="minorHAnsi" w:eastAsia="Calibri" w:hAnsiTheme="minorHAnsi" w:cs="Helvetica"/>
          <w:b/>
          <w:sz w:val="22"/>
          <w:szCs w:val="22"/>
        </w:rPr>
      </w:pPr>
      <w:r w:rsidRPr="00B4044E">
        <w:rPr>
          <w:rFonts w:asciiTheme="minorHAnsi" w:eastAsia="Calibri" w:hAnsiTheme="minorHAnsi" w:cs="Helvetica"/>
          <w:b/>
          <w:sz w:val="22"/>
          <w:szCs w:val="22"/>
        </w:rPr>
        <w:t>FABRICANTES DE REFERENCIA</w:t>
      </w:r>
    </w:p>
    <w:p w:rsidR="00B4044E" w:rsidRPr="00B4044E" w:rsidRDefault="00B4044E" w:rsidP="00B4044E">
      <w:pPr>
        <w:ind w:firstLine="708"/>
        <w:contextualSpacing/>
        <w:jc w:val="both"/>
        <w:rPr>
          <w:rFonts w:asciiTheme="minorHAnsi" w:hAnsiTheme="minorHAnsi" w:cs="Calibri"/>
          <w:bCs/>
          <w:sz w:val="22"/>
          <w:szCs w:val="22"/>
        </w:rPr>
      </w:pPr>
      <w:r w:rsidRPr="00B4044E">
        <w:rPr>
          <w:rFonts w:asciiTheme="minorHAnsi" w:hAnsiTheme="minorHAnsi" w:cs="Calibri"/>
          <w:bCs/>
          <w:sz w:val="22"/>
          <w:szCs w:val="22"/>
        </w:rPr>
        <w:t>DELL, HP, LENOVO, LANIX</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PROCESADOR</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8"/>
        <w:contextualSpacing/>
        <w:jc w:val="both"/>
        <w:rPr>
          <w:rFonts w:asciiTheme="minorHAnsi" w:eastAsia="Calibri" w:hAnsiTheme="minorHAnsi" w:cs="Calibri"/>
          <w:b/>
          <w:bCs/>
          <w:spacing w:val="5"/>
          <w:kern w:val="28"/>
          <w:sz w:val="22"/>
          <w:szCs w:val="22"/>
          <w:lang w:eastAsia="es-ES"/>
        </w:rPr>
      </w:pPr>
      <w:r w:rsidRPr="00B4044E">
        <w:rPr>
          <w:rFonts w:asciiTheme="minorHAnsi" w:eastAsia="Calibri" w:hAnsiTheme="minorHAnsi" w:cs="Calibri"/>
          <w:spacing w:val="5"/>
          <w:kern w:val="28"/>
          <w:sz w:val="22"/>
          <w:szCs w:val="22"/>
          <w:lang w:eastAsia="es-ES"/>
        </w:rPr>
        <w:t xml:space="preserve">Procesador Intel </w:t>
      </w:r>
      <w:proofErr w:type="spellStart"/>
      <w:r w:rsidRPr="00B4044E">
        <w:rPr>
          <w:rFonts w:asciiTheme="minorHAnsi" w:eastAsia="Calibri" w:hAnsiTheme="minorHAnsi" w:cs="Calibri"/>
          <w:spacing w:val="5"/>
          <w:kern w:val="28"/>
          <w:sz w:val="22"/>
          <w:szCs w:val="22"/>
          <w:lang w:eastAsia="es-ES"/>
        </w:rPr>
        <w:t>Core</w:t>
      </w:r>
      <w:proofErr w:type="spellEnd"/>
      <w:r w:rsidRPr="00B4044E">
        <w:rPr>
          <w:rFonts w:asciiTheme="minorHAnsi" w:eastAsia="Calibri" w:hAnsiTheme="minorHAnsi" w:cs="Calibri"/>
          <w:spacing w:val="5"/>
          <w:kern w:val="28"/>
          <w:sz w:val="22"/>
          <w:szCs w:val="22"/>
          <w:lang w:eastAsia="es-ES"/>
        </w:rPr>
        <w:t xml:space="preserve"> i7-9700 3.0GHz/65W/12MB </w:t>
      </w:r>
      <w:proofErr w:type="spellStart"/>
      <w:r w:rsidRPr="00B4044E">
        <w:rPr>
          <w:rFonts w:asciiTheme="minorHAnsi" w:eastAsia="Calibri" w:hAnsiTheme="minorHAnsi" w:cs="Calibri"/>
          <w:spacing w:val="5"/>
          <w:kern w:val="28"/>
          <w:sz w:val="22"/>
          <w:szCs w:val="22"/>
          <w:lang w:eastAsia="es-ES"/>
        </w:rPr>
        <w:t>Smartcache</w:t>
      </w:r>
      <w:proofErr w:type="spellEnd"/>
      <w:r w:rsidRPr="00B4044E">
        <w:rPr>
          <w:rFonts w:asciiTheme="minorHAnsi" w:eastAsia="Calibri" w:hAnsiTheme="minorHAnsi" w:cs="Calibri"/>
          <w:spacing w:val="5"/>
          <w:kern w:val="28"/>
          <w:sz w:val="22"/>
          <w:szCs w:val="22"/>
          <w:lang w:eastAsia="es-ES"/>
        </w:rPr>
        <w:t>/8 núcleos.</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SUBSISTEMA DE MEMORIA</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firstLine="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16GB DDR4 a 2666MHz UDIMM (1 X 16GB) con capacidad de crecimiento a 32 GB.</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SUBSISTEMA DE I/O</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hAnsiTheme="minorHAnsi" w:cs="MyriadPro-Regular"/>
          <w:spacing w:val="5"/>
          <w:kern w:val="28"/>
          <w:sz w:val="22"/>
          <w:szCs w:val="22"/>
          <w:lang w:eastAsia="es-ES"/>
        </w:rPr>
      </w:pPr>
      <w:r w:rsidRPr="00B4044E">
        <w:rPr>
          <w:rFonts w:asciiTheme="minorHAnsi" w:hAnsiTheme="minorHAnsi" w:cs="Calibri"/>
          <w:spacing w:val="5"/>
          <w:kern w:val="28"/>
          <w:sz w:val="22"/>
          <w:szCs w:val="22"/>
          <w:lang w:eastAsia="es-ES"/>
        </w:rPr>
        <w:t xml:space="preserve">El </w:t>
      </w:r>
      <w:proofErr w:type="spellStart"/>
      <w:r w:rsidRPr="00B4044E">
        <w:rPr>
          <w:rFonts w:asciiTheme="minorHAnsi" w:hAnsiTheme="minorHAnsi" w:cs="Calibri"/>
          <w:spacing w:val="5"/>
          <w:kern w:val="28"/>
          <w:sz w:val="22"/>
          <w:szCs w:val="22"/>
          <w:lang w:eastAsia="es-ES"/>
        </w:rPr>
        <w:t>Motherboard</w:t>
      </w:r>
      <w:proofErr w:type="spellEnd"/>
      <w:r w:rsidRPr="00B4044E">
        <w:rPr>
          <w:rFonts w:asciiTheme="minorHAnsi" w:hAnsiTheme="minorHAnsi" w:cs="Calibri"/>
          <w:spacing w:val="5"/>
          <w:kern w:val="28"/>
          <w:sz w:val="22"/>
          <w:szCs w:val="22"/>
          <w:lang w:eastAsia="es-ES"/>
        </w:rPr>
        <w:t xml:space="preserve"> deberá contar con la marca fabricante del equipo de cómputo troquelada, tipografiada o impresa con tinta indeleble (no etiquetada), no deberá presentar alteraciones o correcciones de ingeniería</w:t>
      </w:r>
      <w:r w:rsidRPr="00B4044E">
        <w:rPr>
          <w:rFonts w:asciiTheme="minorHAnsi" w:hAnsiTheme="minorHAnsi" w:cs="MyriadPro-Regular"/>
          <w:spacing w:val="5"/>
          <w:kern w:val="28"/>
          <w:sz w:val="22"/>
          <w:szCs w:val="22"/>
          <w:lang w:eastAsia="es-ES"/>
        </w:rPr>
        <w:t>.</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2 ranuras de expansión M.2 (1 para conexión inalámbrica + 1 para almacenamiento)</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1 </w:t>
      </w:r>
      <w:proofErr w:type="spellStart"/>
      <w:r w:rsidRPr="00B4044E">
        <w:rPr>
          <w:rFonts w:asciiTheme="minorHAnsi" w:eastAsia="Calibri" w:hAnsiTheme="minorHAnsi" w:cs="Calibri"/>
          <w:bCs/>
          <w:spacing w:val="5"/>
          <w:kern w:val="28"/>
          <w:sz w:val="22"/>
          <w:szCs w:val="22"/>
          <w:lang w:eastAsia="es-ES"/>
        </w:rPr>
        <w:t>PCIe</w:t>
      </w:r>
      <w:proofErr w:type="spellEnd"/>
      <w:r w:rsidRPr="00B4044E">
        <w:rPr>
          <w:rFonts w:asciiTheme="minorHAnsi" w:eastAsia="Calibri" w:hAnsiTheme="minorHAnsi" w:cs="Calibri"/>
          <w:bCs/>
          <w:spacing w:val="5"/>
          <w:kern w:val="28"/>
          <w:sz w:val="22"/>
          <w:szCs w:val="22"/>
          <w:lang w:eastAsia="es-ES"/>
        </w:rPr>
        <w:t xml:space="preserve"> x16</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1 </w:t>
      </w:r>
      <w:proofErr w:type="spellStart"/>
      <w:r w:rsidRPr="00B4044E">
        <w:rPr>
          <w:rFonts w:asciiTheme="minorHAnsi" w:eastAsia="Calibri" w:hAnsiTheme="minorHAnsi" w:cs="Calibri"/>
          <w:bCs/>
          <w:spacing w:val="5"/>
          <w:kern w:val="28"/>
          <w:sz w:val="22"/>
          <w:szCs w:val="22"/>
          <w:lang w:eastAsia="es-ES"/>
        </w:rPr>
        <w:t>PCIe</w:t>
      </w:r>
      <w:proofErr w:type="spellEnd"/>
      <w:r w:rsidRPr="00B4044E">
        <w:rPr>
          <w:rFonts w:asciiTheme="minorHAnsi" w:eastAsia="Calibri" w:hAnsiTheme="minorHAnsi" w:cs="Calibri"/>
          <w:bCs/>
          <w:spacing w:val="5"/>
          <w:kern w:val="28"/>
          <w:sz w:val="22"/>
          <w:szCs w:val="22"/>
          <w:lang w:eastAsia="es-ES"/>
        </w:rPr>
        <w:t xml:space="preserve"> x1</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8 puertos USB tipo A/C 2.0/3.0/3.1</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2 </w:t>
      </w:r>
      <w:proofErr w:type="spellStart"/>
      <w:r w:rsidRPr="00B4044E">
        <w:rPr>
          <w:rFonts w:asciiTheme="minorHAnsi" w:eastAsia="Calibri" w:hAnsiTheme="minorHAnsi" w:cs="Calibri"/>
          <w:bCs/>
          <w:spacing w:val="5"/>
          <w:kern w:val="28"/>
          <w:sz w:val="22"/>
          <w:szCs w:val="22"/>
          <w:lang w:eastAsia="es-ES"/>
        </w:rPr>
        <w:t>Displayport</w:t>
      </w:r>
      <w:proofErr w:type="spellEnd"/>
      <w:r w:rsidRPr="00B4044E">
        <w:rPr>
          <w:rFonts w:asciiTheme="minorHAnsi" w:eastAsia="Calibri" w:hAnsiTheme="minorHAnsi" w:cs="Calibri"/>
          <w:bCs/>
          <w:spacing w:val="5"/>
          <w:kern w:val="28"/>
          <w:sz w:val="22"/>
          <w:szCs w:val="22"/>
          <w:lang w:eastAsia="es-ES"/>
        </w:rPr>
        <w:t>/HDMI</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1 puerto VGA</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1 puerto red RJ45</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1 tarjeta red 802.11 AC + Bluetooth 5</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1 salida Audífonos/Salida Bocinas estéreo, 1 Entrada Micrófono.</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Tarjeta de video integrada Intel UHD </w:t>
      </w:r>
      <w:proofErr w:type="spellStart"/>
      <w:r w:rsidRPr="00B4044E">
        <w:rPr>
          <w:rFonts w:asciiTheme="minorHAnsi" w:eastAsia="Calibri" w:hAnsiTheme="minorHAnsi" w:cs="Calibri"/>
          <w:bCs/>
          <w:spacing w:val="5"/>
          <w:kern w:val="28"/>
          <w:sz w:val="22"/>
          <w:szCs w:val="22"/>
          <w:lang w:eastAsia="es-ES"/>
        </w:rPr>
        <w:t>Graphics</w:t>
      </w:r>
      <w:proofErr w:type="spellEnd"/>
      <w:r w:rsidRPr="00B4044E">
        <w:rPr>
          <w:rFonts w:asciiTheme="minorHAnsi" w:eastAsia="Calibri" w:hAnsiTheme="minorHAnsi" w:cs="Calibri"/>
          <w:bCs/>
          <w:spacing w:val="5"/>
          <w:kern w:val="28"/>
          <w:sz w:val="22"/>
          <w:szCs w:val="22"/>
          <w:lang w:eastAsia="es-ES"/>
        </w:rPr>
        <w:t xml:space="preserve">, AMD, </w:t>
      </w:r>
      <w:proofErr w:type="spellStart"/>
      <w:r w:rsidRPr="00B4044E">
        <w:rPr>
          <w:rFonts w:asciiTheme="minorHAnsi" w:eastAsia="Calibri" w:hAnsiTheme="minorHAnsi" w:cs="Calibri"/>
          <w:bCs/>
          <w:spacing w:val="5"/>
          <w:kern w:val="28"/>
          <w:sz w:val="22"/>
          <w:szCs w:val="22"/>
          <w:lang w:eastAsia="es-ES"/>
        </w:rPr>
        <w:t>Nvidia</w:t>
      </w:r>
      <w:proofErr w:type="spellEnd"/>
      <w:r w:rsidRPr="00B4044E">
        <w:rPr>
          <w:rFonts w:asciiTheme="minorHAnsi" w:eastAsia="Calibri" w:hAnsiTheme="minorHAnsi" w:cs="Calibri"/>
          <w:bCs/>
          <w:spacing w:val="5"/>
          <w:kern w:val="28"/>
          <w:sz w:val="22"/>
          <w:szCs w:val="22"/>
          <w:lang w:eastAsia="es-ES"/>
        </w:rPr>
        <w:t>.</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eastAsia="Calibri" w:hAnsiTheme="minorHAnsi" w:cs="Calibri"/>
          <w:bCs/>
          <w:color w:val="17365D"/>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Tarjeta de sonido integrada en </w:t>
      </w:r>
      <w:proofErr w:type="spellStart"/>
      <w:r w:rsidRPr="00B4044E">
        <w:rPr>
          <w:rFonts w:asciiTheme="minorHAnsi" w:eastAsia="Calibri" w:hAnsiTheme="minorHAnsi" w:cs="Calibri"/>
          <w:bCs/>
          <w:spacing w:val="5"/>
          <w:kern w:val="28"/>
          <w:sz w:val="22"/>
          <w:szCs w:val="22"/>
          <w:lang w:eastAsia="es-ES"/>
        </w:rPr>
        <w:t>motherboard</w:t>
      </w:r>
      <w:proofErr w:type="spellEnd"/>
      <w:r w:rsidRPr="00B4044E">
        <w:rPr>
          <w:rFonts w:asciiTheme="minorHAnsi" w:eastAsia="Calibri" w:hAnsiTheme="minorHAnsi" w:cs="Calibri"/>
          <w:bCs/>
          <w:spacing w:val="5"/>
          <w:kern w:val="28"/>
          <w:sz w:val="22"/>
          <w:szCs w:val="22"/>
          <w:lang w:eastAsia="es-ES"/>
        </w:rPr>
        <w:t xml:space="preserve"> propia del </w:t>
      </w:r>
      <w:r w:rsidRPr="00B4044E">
        <w:rPr>
          <w:rFonts w:asciiTheme="minorHAnsi" w:eastAsia="Calibri" w:hAnsiTheme="minorHAnsi" w:cs="Calibri"/>
          <w:bCs/>
          <w:color w:val="17365D"/>
          <w:spacing w:val="5"/>
          <w:kern w:val="28"/>
          <w:sz w:val="22"/>
          <w:szCs w:val="22"/>
          <w:lang w:eastAsia="es-ES"/>
        </w:rPr>
        <w:t>fabricante.</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SUBSISTEMA DE ALMACENAMIENTO</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firstLine="708"/>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Unidad de estado sólido M.2 de 256GB  </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color w:val="17365D"/>
          <w:spacing w:val="5"/>
          <w:kern w:val="28"/>
          <w:sz w:val="22"/>
          <w:szCs w:val="22"/>
          <w:lang w:eastAsia="es-ES"/>
        </w:rPr>
      </w:pPr>
      <w:r w:rsidRPr="00B4044E">
        <w:rPr>
          <w:rFonts w:asciiTheme="minorHAnsi" w:eastAsia="Calibri" w:hAnsiTheme="minorHAnsi" w:cs="Calibri"/>
          <w:color w:val="17365D"/>
          <w:spacing w:val="5"/>
          <w:kern w:val="28"/>
          <w:sz w:val="22"/>
          <w:szCs w:val="22"/>
          <w:lang w:eastAsia="es-ES"/>
        </w:rPr>
        <w:tab/>
      </w:r>
      <w:r w:rsidRPr="00B4044E">
        <w:rPr>
          <w:rFonts w:asciiTheme="minorHAnsi" w:eastAsia="Calibri" w:hAnsiTheme="minorHAnsi" w:cs="Calibri"/>
          <w:spacing w:val="5"/>
          <w:kern w:val="28"/>
          <w:sz w:val="22"/>
          <w:szCs w:val="22"/>
          <w:lang w:eastAsia="es-ES"/>
        </w:rPr>
        <w:t>Unidad DVD+/-RW 8x, 9.5 mm</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color w:val="17365D"/>
          <w:spacing w:val="5"/>
          <w:kern w:val="28"/>
          <w:sz w:val="22"/>
          <w:szCs w:val="22"/>
          <w:lang w:eastAsia="es-ES"/>
        </w:rPr>
      </w:pP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SUBSISTEMA DE RED</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firstLine="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Tarjeta de red 10/100/1000 Base TX con soporte WOL integrada en </w:t>
      </w:r>
      <w:proofErr w:type="spellStart"/>
      <w:r w:rsidRPr="00B4044E">
        <w:rPr>
          <w:rFonts w:asciiTheme="minorHAnsi" w:eastAsia="Calibri" w:hAnsiTheme="minorHAnsi" w:cs="Calibri"/>
          <w:bCs/>
          <w:spacing w:val="5"/>
          <w:kern w:val="28"/>
          <w:sz w:val="22"/>
          <w:szCs w:val="22"/>
          <w:lang w:eastAsia="es-ES"/>
        </w:rPr>
        <w:t>motherboard</w:t>
      </w:r>
      <w:proofErr w:type="spellEnd"/>
      <w:r w:rsidRPr="00B4044E">
        <w:rPr>
          <w:rFonts w:asciiTheme="minorHAnsi" w:eastAsia="Calibri" w:hAnsiTheme="minorHAnsi" w:cs="Calibri"/>
          <w:bCs/>
          <w:spacing w:val="5"/>
          <w:kern w:val="28"/>
          <w:sz w:val="22"/>
          <w:szCs w:val="22"/>
          <w:lang w:eastAsia="es-ES"/>
        </w:rPr>
        <w:t>.</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spacing w:val="5"/>
          <w:kern w:val="28"/>
          <w:sz w:val="22"/>
          <w:szCs w:val="22"/>
          <w:lang w:eastAsia="es-ES"/>
        </w:rPr>
      </w:pPr>
      <w:r w:rsidRPr="00B4044E">
        <w:rPr>
          <w:rFonts w:asciiTheme="minorHAnsi" w:eastAsia="Calibri" w:hAnsiTheme="minorHAnsi" w:cs="Calibri"/>
          <w:spacing w:val="5"/>
          <w:kern w:val="28"/>
          <w:sz w:val="22"/>
          <w:szCs w:val="22"/>
          <w:lang w:eastAsia="es-ES"/>
        </w:rPr>
        <w:tab/>
      </w:r>
      <w:r w:rsidRPr="00B4044E">
        <w:rPr>
          <w:rFonts w:asciiTheme="minorHAnsi" w:eastAsia="Calibri" w:hAnsiTheme="minorHAnsi" w:cs="Calibri"/>
          <w:bCs/>
          <w:spacing w:val="5"/>
          <w:kern w:val="28"/>
          <w:sz w:val="22"/>
          <w:szCs w:val="22"/>
          <w:lang w:eastAsia="es-ES"/>
        </w:rPr>
        <w:t xml:space="preserve">Tarjeta de red inalámbrica integrada de </w:t>
      </w:r>
      <w:proofErr w:type="spellStart"/>
      <w:r w:rsidRPr="00B4044E">
        <w:rPr>
          <w:rFonts w:asciiTheme="minorHAnsi" w:eastAsia="Calibri" w:hAnsiTheme="minorHAnsi" w:cs="Calibri"/>
          <w:bCs/>
          <w:spacing w:val="5"/>
          <w:kern w:val="28"/>
          <w:sz w:val="22"/>
          <w:szCs w:val="22"/>
          <w:lang w:eastAsia="es-ES"/>
        </w:rPr>
        <w:t>fabrica</w:t>
      </w:r>
      <w:proofErr w:type="spellEnd"/>
      <w:r w:rsidRPr="00B4044E">
        <w:rPr>
          <w:rFonts w:asciiTheme="minorHAnsi" w:eastAsia="Calibri" w:hAnsiTheme="minorHAnsi" w:cs="Calibri"/>
          <w:bCs/>
          <w:spacing w:val="5"/>
          <w:kern w:val="28"/>
          <w:sz w:val="22"/>
          <w:szCs w:val="22"/>
          <w:lang w:eastAsia="es-ES"/>
        </w:rPr>
        <w:t xml:space="preserve"> 802.11 AC 2x2 con antena </w:t>
      </w:r>
      <w:proofErr w:type="spellStart"/>
      <w:r w:rsidRPr="00B4044E">
        <w:rPr>
          <w:rFonts w:asciiTheme="minorHAnsi" w:eastAsia="Calibri" w:hAnsiTheme="minorHAnsi" w:cs="Calibri"/>
          <w:bCs/>
          <w:spacing w:val="5"/>
          <w:kern w:val="28"/>
          <w:sz w:val="22"/>
          <w:szCs w:val="22"/>
          <w:lang w:eastAsia="es-ES"/>
        </w:rPr>
        <w:t>incluida+Bluetooth</w:t>
      </w:r>
      <w:proofErr w:type="spellEnd"/>
      <w:r w:rsidRPr="00B4044E">
        <w:rPr>
          <w:rFonts w:asciiTheme="minorHAnsi" w:eastAsia="Calibri" w:hAnsiTheme="minorHAnsi" w:cs="Calibri"/>
          <w:bCs/>
          <w:spacing w:val="5"/>
          <w:kern w:val="28"/>
          <w:sz w:val="22"/>
          <w:szCs w:val="22"/>
          <w:lang w:eastAsia="es-ES"/>
        </w:rPr>
        <w:t xml:space="preserve"> 5</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CONSOLA</w:t>
      </w:r>
    </w:p>
    <w:p w:rsidR="00B4044E" w:rsidRPr="00B4044E" w:rsidRDefault="00B4044E" w:rsidP="00B4044E">
      <w:pPr>
        <w:pBdr>
          <w:top w:val="single" w:sz="4" w:space="0"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Monitor LED de 23” diagonales visibles, </w:t>
      </w:r>
      <w:proofErr w:type="spellStart"/>
      <w:r w:rsidRPr="00B4044E">
        <w:rPr>
          <w:rFonts w:asciiTheme="minorHAnsi" w:eastAsia="Calibri" w:hAnsiTheme="minorHAnsi" w:cs="Calibri"/>
          <w:bCs/>
          <w:spacing w:val="5"/>
          <w:kern w:val="28"/>
          <w:sz w:val="22"/>
          <w:szCs w:val="22"/>
          <w:lang w:eastAsia="es-ES"/>
        </w:rPr>
        <w:t>Widescreen</w:t>
      </w:r>
      <w:proofErr w:type="spellEnd"/>
      <w:r w:rsidRPr="00B4044E">
        <w:rPr>
          <w:rFonts w:asciiTheme="minorHAnsi" w:eastAsia="Calibri" w:hAnsiTheme="minorHAnsi" w:cs="Calibri"/>
          <w:bCs/>
          <w:spacing w:val="5"/>
          <w:kern w:val="28"/>
          <w:sz w:val="22"/>
          <w:szCs w:val="22"/>
          <w:lang w:eastAsia="es-ES"/>
        </w:rPr>
        <w:t xml:space="preserve"> resolución de 1920 x 1080 a 60 Hz, conexiones 1 VGA, 1 </w:t>
      </w:r>
      <w:proofErr w:type="spellStart"/>
      <w:r w:rsidRPr="00B4044E">
        <w:rPr>
          <w:rFonts w:asciiTheme="minorHAnsi" w:eastAsia="Calibri" w:hAnsiTheme="minorHAnsi" w:cs="Calibri"/>
          <w:bCs/>
          <w:spacing w:val="5"/>
          <w:kern w:val="28"/>
          <w:sz w:val="22"/>
          <w:szCs w:val="22"/>
          <w:lang w:eastAsia="es-ES"/>
        </w:rPr>
        <w:t>Display</w:t>
      </w:r>
      <w:proofErr w:type="spellEnd"/>
      <w:r w:rsidRPr="00B4044E">
        <w:rPr>
          <w:rFonts w:asciiTheme="minorHAnsi" w:eastAsia="Calibri" w:hAnsiTheme="minorHAnsi" w:cs="Calibri"/>
          <w:bCs/>
          <w:spacing w:val="5"/>
          <w:kern w:val="28"/>
          <w:sz w:val="22"/>
          <w:szCs w:val="22"/>
          <w:lang w:eastAsia="es-ES"/>
        </w:rPr>
        <w:t xml:space="preserve"> Port </w:t>
      </w:r>
      <w:proofErr w:type="spellStart"/>
      <w:r w:rsidRPr="00B4044E">
        <w:rPr>
          <w:rFonts w:asciiTheme="minorHAnsi" w:eastAsia="Calibri" w:hAnsiTheme="minorHAnsi" w:cs="Calibri"/>
          <w:bCs/>
          <w:spacing w:val="5"/>
          <w:kern w:val="28"/>
          <w:sz w:val="22"/>
          <w:szCs w:val="22"/>
          <w:lang w:eastAsia="es-ES"/>
        </w:rPr>
        <w:t>ó</w:t>
      </w:r>
      <w:proofErr w:type="spellEnd"/>
      <w:r w:rsidRPr="00B4044E">
        <w:rPr>
          <w:rFonts w:asciiTheme="minorHAnsi" w:eastAsia="Calibri" w:hAnsiTheme="minorHAnsi" w:cs="Calibri"/>
          <w:bCs/>
          <w:spacing w:val="5"/>
          <w:kern w:val="28"/>
          <w:sz w:val="22"/>
          <w:szCs w:val="22"/>
          <w:lang w:eastAsia="es-ES"/>
        </w:rPr>
        <w:t xml:space="preserve"> HDMI de acuerdo con el puerto de video de la unidad CPU, cables incluidos, VGA, </w:t>
      </w:r>
      <w:proofErr w:type="spellStart"/>
      <w:r w:rsidRPr="00B4044E">
        <w:rPr>
          <w:rFonts w:asciiTheme="minorHAnsi" w:eastAsia="Calibri" w:hAnsiTheme="minorHAnsi" w:cs="Calibri"/>
          <w:bCs/>
          <w:spacing w:val="5"/>
          <w:kern w:val="28"/>
          <w:sz w:val="22"/>
          <w:szCs w:val="22"/>
          <w:lang w:eastAsia="es-ES"/>
        </w:rPr>
        <w:t>Display</w:t>
      </w:r>
      <w:proofErr w:type="spellEnd"/>
      <w:r w:rsidRPr="00B4044E">
        <w:rPr>
          <w:rFonts w:asciiTheme="minorHAnsi" w:eastAsia="Calibri" w:hAnsiTheme="minorHAnsi" w:cs="Calibri"/>
          <w:bCs/>
          <w:spacing w:val="5"/>
          <w:kern w:val="28"/>
          <w:sz w:val="22"/>
          <w:szCs w:val="22"/>
          <w:lang w:eastAsia="es-ES"/>
        </w:rPr>
        <w:t xml:space="preserve"> Port o HDMI y AC.</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
          <w:spacing w:val="5"/>
          <w:kern w:val="28"/>
          <w:sz w:val="22"/>
          <w:szCs w:val="22"/>
          <w:lang w:eastAsia="es-ES"/>
        </w:rPr>
        <w:tab/>
      </w:r>
      <w:r w:rsidRPr="00B4044E">
        <w:rPr>
          <w:rFonts w:asciiTheme="minorHAnsi" w:eastAsia="Calibri" w:hAnsiTheme="minorHAnsi" w:cs="Calibri"/>
          <w:bCs/>
          <w:spacing w:val="5"/>
          <w:kern w:val="28"/>
          <w:sz w:val="22"/>
          <w:szCs w:val="22"/>
          <w:lang w:eastAsia="es-ES"/>
        </w:rPr>
        <w:t>Teclado alámbrico, PS/2 o USB, idioma español</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firstLine="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Mouse óptico, alámbrico, USB, dos botones y rueda de desplazamiento, incluir mouse </w:t>
      </w:r>
      <w:proofErr w:type="spellStart"/>
      <w:r w:rsidRPr="00B4044E">
        <w:rPr>
          <w:rFonts w:asciiTheme="minorHAnsi" w:eastAsia="Calibri" w:hAnsiTheme="minorHAnsi" w:cs="Calibri"/>
          <w:bCs/>
          <w:spacing w:val="5"/>
          <w:kern w:val="28"/>
          <w:sz w:val="22"/>
          <w:szCs w:val="22"/>
          <w:lang w:eastAsia="es-ES"/>
        </w:rPr>
        <w:t>pad</w:t>
      </w:r>
      <w:proofErr w:type="spellEnd"/>
      <w:r w:rsidRPr="00B4044E">
        <w:rPr>
          <w:rFonts w:asciiTheme="minorHAnsi" w:eastAsia="Calibri" w:hAnsiTheme="minorHAnsi" w:cs="Calibri"/>
          <w:bCs/>
          <w:spacing w:val="5"/>
          <w:kern w:val="28"/>
          <w:sz w:val="22"/>
          <w:szCs w:val="22"/>
          <w:lang w:eastAsia="es-ES"/>
        </w:rPr>
        <w:t>.</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Calibri"/>
          <w:b/>
          <w:bCs/>
          <w:spacing w:val="5"/>
          <w:kern w:val="28"/>
          <w:sz w:val="22"/>
          <w:szCs w:val="22"/>
          <w:lang w:eastAsia="es-ES"/>
        </w:rPr>
      </w:pPr>
      <w:r w:rsidRPr="00B4044E">
        <w:rPr>
          <w:rFonts w:asciiTheme="minorHAnsi" w:eastAsia="Calibri" w:hAnsiTheme="minorHAnsi" w:cs="Calibri"/>
          <w:b/>
          <w:bCs/>
          <w:spacing w:val="5"/>
          <w:kern w:val="28"/>
          <w:sz w:val="22"/>
          <w:szCs w:val="22"/>
          <w:lang w:eastAsia="es-ES"/>
        </w:rPr>
        <w:t>Estos componentes deberán ser de la misma marca del equipo de cómputo y deberá especificar los modelos de los accesorios a ofertar.</w:t>
      </w:r>
    </w:p>
    <w:p w:rsidR="00B4044E" w:rsidRPr="00B4044E" w:rsidRDefault="00B4044E" w:rsidP="00B4044E">
      <w:pPr>
        <w:ind w:left="708"/>
        <w:contextualSpacing/>
        <w:jc w:val="both"/>
        <w:rPr>
          <w:rFonts w:asciiTheme="minorHAnsi" w:eastAsia="Calibri" w:hAnsiTheme="minorHAnsi" w:cs="Calibri"/>
          <w:bCs/>
          <w:sz w:val="22"/>
          <w:szCs w:val="22"/>
        </w:rPr>
      </w:pPr>
    </w:p>
    <w:p w:rsidR="00B4044E" w:rsidRPr="00B4044E" w:rsidRDefault="00B4044E" w:rsidP="00B4044E">
      <w:pPr>
        <w:pBdr>
          <w:top w:val="single" w:sz="4" w:space="1" w:color="FFFFFF"/>
          <w:left w:val="single" w:sz="4" w:space="3"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FACTORES FÍSICOS</w:t>
      </w:r>
    </w:p>
    <w:p w:rsidR="00B4044E" w:rsidRPr="00B4044E" w:rsidRDefault="00B4044E" w:rsidP="00B4044E">
      <w:pPr>
        <w:pBdr>
          <w:top w:val="single" w:sz="4" w:space="1" w:color="FFFFFF"/>
          <w:left w:val="single" w:sz="4" w:space="3" w:color="FFFFFF"/>
          <w:bottom w:val="single" w:sz="4" w:space="1" w:color="FFFFFF"/>
          <w:right w:val="single" w:sz="4" w:space="4" w:color="FFFFFF"/>
        </w:pBdr>
        <w:spacing w:after="300"/>
        <w:ind w:left="705"/>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Gabinete Small </w:t>
      </w:r>
      <w:proofErr w:type="spellStart"/>
      <w:r w:rsidRPr="00B4044E">
        <w:rPr>
          <w:rFonts w:asciiTheme="minorHAnsi" w:eastAsia="Calibri" w:hAnsiTheme="minorHAnsi" w:cs="Calibri"/>
          <w:bCs/>
          <w:spacing w:val="5"/>
          <w:kern w:val="28"/>
          <w:sz w:val="22"/>
          <w:szCs w:val="22"/>
          <w:lang w:eastAsia="es-ES"/>
        </w:rPr>
        <w:t>Form</w:t>
      </w:r>
      <w:proofErr w:type="spellEnd"/>
      <w:r w:rsidRPr="00B4044E">
        <w:rPr>
          <w:rFonts w:asciiTheme="minorHAnsi" w:eastAsia="Calibri" w:hAnsiTheme="minorHAnsi" w:cs="Calibri"/>
          <w:bCs/>
          <w:spacing w:val="5"/>
          <w:kern w:val="28"/>
          <w:sz w:val="22"/>
          <w:szCs w:val="22"/>
          <w:lang w:eastAsia="es-ES"/>
        </w:rPr>
        <w:t xml:space="preserve"> Factor </w:t>
      </w:r>
    </w:p>
    <w:p w:rsidR="00B4044E" w:rsidRPr="00B4044E" w:rsidRDefault="00B4044E" w:rsidP="00B4044E">
      <w:pPr>
        <w:pBdr>
          <w:top w:val="single" w:sz="4" w:space="1" w:color="FFFFFF"/>
          <w:left w:val="single" w:sz="4" w:space="3" w:color="FFFFFF"/>
          <w:bottom w:val="single" w:sz="4" w:space="1" w:color="FFFFFF"/>
          <w:right w:val="single" w:sz="4" w:space="4" w:color="FFFFFF"/>
        </w:pBdr>
        <w:spacing w:after="300"/>
        <w:ind w:left="705"/>
        <w:contextualSpacing/>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Dimensiones máximas (Alto x Ancho x Profundidad):13.5” x 4” x 13.3”</w:t>
      </w:r>
    </w:p>
    <w:p w:rsidR="00B4044E" w:rsidRPr="00B4044E" w:rsidRDefault="00B4044E" w:rsidP="00B4044E">
      <w:pPr>
        <w:autoSpaceDE w:val="0"/>
        <w:autoSpaceDN w:val="0"/>
        <w:adjustRightInd w:val="0"/>
        <w:ind w:firstLine="708"/>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lastRenderedPageBreak/>
        <w:t xml:space="preserve">Diseño tipo </w:t>
      </w:r>
      <w:proofErr w:type="spellStart"/>
      <w:r w:rsidRPr="00B4044E">
        <w:rPr>
          <w:rFonts w:asciiTheme="minorHAnsi" w:eastAsia="Calibri" w:hAnsiTheme="minorHAnsi" w:cs="Calibri"/>
          <w:bCs/>
          <w:spacing w:val="5"/>
          <w:kern w:val="28"/>
          <w:sz w:val="22"/>
          <w:szCs w:val="22"/>
          <w:lang w:eastAsia="es-ES"/>
        </w:rPr>
        <w:t>Tool</w:t>
      </w:r>
      <w:proofErr w:type="spellEnd"/>
      <w:r w:rsidRPr="00B4044E">
        <w:rPr>
          <w:rFonts w:asciiTheme="minorHAnsi" w:eastAsia="Calibri" w:hAnsiTheme="minorHAnsi" w:cs="Calibri"/>
          <w:bCs/>
          <w:spacing w:val="5"/>
          <w:kern w:val="28"/>
          <w:sz w:val="22"/>
          <w:szCs w:val="22"/>
          <w:lang w:eastAsia="es-ES"/>
        </w:rPr>
        <w:t xml:space="preserve"> </w:t>
      </w:r>
      <w:proofErr w:type="spellStart"/>
      <w:r w:rsidRPr="00B4044E">
        <w:rPr>
          <w:rFonts w:asciiTheme="minorHAnsi" w:eastAsia="Calibri" w:hAnsiTheme="minorHAnsi" w:cs="Calibri"/>
          <w:bCs/>
          <w:spacing w:val="5"/>
          <w:kern w:val="28"/>
          <w:sz w:val="22"/>
          <w:szCs w:val="22"/>
          <w:lang w:eastAsia="es-ES"/>
        </w:rPr>
        <w:t>less</w:t>
      </w:r>
      <w:proofErr w:type="spellEnd"/>
      <w:r w:rsidRPr="00B4044E">
        <w:rPr>
          <w:rFonts w:asciiTheme="minorHAnsi" w:eastAsia="Calibri" w:hAnsiTheme="minorHAnsi" w:cs="Calibri"/>
          <w:bCs/>
          <w:spacing w:val="5"/>
          <w:kern w:val="28"/>
          <w:sz w:val="22"/>
          <w:szCs w:val="22"/>
          <w:lang w:eastAsia="es-ES"/>
        </w:rPr>
        <w:t xml:space="preserve"> en las unidades físicas instaladas, slots y chasis</w:t>
      </w:r>
    </w:p>
    <w:p w:rsidR="00B4044E" w:rsidRPr="00B4044E" w:rsidRDefault="00B4044E" w:rsidP="00B4044E">
      <w:pPr>
        <w:pBdr>
          <w:top w:val="single" w:sz="4" w:space="1" w:color="FFFFFF"/>
          <w:left w:val="single" w:sz="4" w:space="3" w:color="FFFFFF"/>
          <w:bottom w:val="single" w:sz="4" w:space="1" w:color="FFFFFF"/>
          <w:right w:val="single" w:sz="4" w:space="4" w:color="FFFFFF"/>
        </w:pBdr>
        <w:spacing w:after="300"/>
        <w:ind w:left="705"/>
        <w:contextualSpacing/>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Fuente de alimentación con hasta un 85% de eficiencia </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bCs/>
          <w:spacing w:val="5"/>
          <w:kern w:val="28"/>
          <w:sz w:val="22"/>
          <w:szCs w:val="22"/>
          <w:lang w:eastAsia="es-ES"/>
        </w:rPr>
      </w:pPr>
      <w:r w:rsidRPr="00B4044E">
        <w:rPr>
          <w:rFonts w:asciiTheme="minorHAnsi" w:eastAsia="Calibri" w:hAnsiTheme="minorHAnsi" w:cs="Calibri"/>
          <w:b/>
          <w:bCs/>
          <w:spacing w:val="5"/>
          <w:kern w:val="28"/>
          <w:sz w:val="22"/>
          <w:szCs w:val="22"/>
          <w:lang w:eastAsia="es-ES"/>
        </w:rPr>
        <w:t>INCLUIR</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8"/>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 xml:space="preserve">Sistema Operativo Microsoft Windows 10 profesional 64 Bits idioma español, última versión de </w:t>
      </w:r>
      <w:proofErr w:type="spellStart"/>
      <w:r w:rsidRPr="00B4044E">
        <w:rPr>
          <w:rFonts w:asciiTheme="minorHAnsi" w:eastAsia="Calibri" w:hAnsiTheme="minorHAnsi" w:cs="Calibri"/>
          <w:bCs/>
          <w:spacing w:val="5"/>
          <w:kern w:val="28"/>
          <w:sz w:val="22"/>
          <w:szCs w:val="22"/>
          <w:lang w:eastAsia="es-ES"/>
        </w:rPr>
        <w:t>Service</w:t>
      </w:r>
      <w:proofErr w:type="spellEnd"/>
      <w:r w:rsidRPr="00B4044E">
        <w:rPr>
          <w:rFonts w:asciiTheme="minorHAnsi" w:eastAsia="Calibri" w:hAnsiTheme="minorHAnsi" w:cs="Calibri"/>
          <w:bCs/>
          <w:spacing w:val="5"/>
          <w:kern w:val="28"/>
          <w:sz w:val="22"/>
          <w:szCs w:val="22"/>
          <w:lang w:eastAsia="es-ES"/>
        </w:rPr>
        <w:t xml:space="preserve"> Pack disponible y licencia de uso original. Incluir media de instalación (DVD o USB).</w:t>
      </w:r>
    </w:p>
    <w:p w:rsidR="00B4044E" w:rsidRPr="00B4044E" w:rsidRDefault="00B4044E" w:rsidP="00B4044E">
      <w:pPr>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rsidR="00B4044E" w:rsidRPr="00B4044E" w:rsidRDefault="00B4044E" w:rsidP="00B4044E">
      <w:pPr>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Debe incluir un mecanismo de recuperación del sistema operativo, controladores y utilerías a través de medios ópticos que permita regresar la configuración de la computadora al estado inicial de fabricación.</w:t>
      </w:r>
    </w:p>
    <w:p w:rsidR="00B4044E" w:rsidRPr="00B4044E" w:rsidRDefault="00B4044E" w:rsidP="00B4044E">
      <w:pPr>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Deberá contar con etiqueta de licencia original del Sistema Operativo Windows adherido al chasis del equipo o precargado en el BIOS del equipo.</w:t>
      </w:r>
    </w:p>
    <w:p w:rsidR="00B4044E" w:rsidRPr="00B4044E" w:rsidRDefault="00B4044E" w:rsidP="00B4044E">
      <w:pPr>
        <w:autoSpaceDE w:val="0"/>
        <w:autoSpaceDN w:val="0"/>
        <w:adjustRightInd w:val="0"/>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B4044E" w:rsidRPr="00B4044E" w:rsidRDefault="00B4044E" w:rsidP="00B4044E">
      <w:pPr>
        <w:ind w:left="708"/>
        <w:contextualSpacing/>
        <w:jc w:val="both"/>
        <w:rPr>
          <w:rFonts w:asciiTheme="minorHAnsi" w:eastAsia="Calibri" w:hAnsiTheme="minorHAnsi" w:cs="Calibri"/>
          <w:bCs/>
          <w:sz w:val="22"/>
          <w:szCs w:val="22"/>
        </w:rPr>
      </w:pPr>
      <w:r w:rsidRPr="00B4044E">
        <w:rPr>
          <w:rFonts w:asciiTheme="minorHAnsi" w:eastAsia="Calibri" w:hAnsiTheme="minorHAnsi" w:cs="Calibri"/>
          <w:bCs/>
          <w:sz w:val="22"/>
          <w:szCs w:val="22"/>
        </w:rPr>
        <w:t>Software para el uso de las unidades multimedia integrado por el fabricante y proporcionado en las medias de recuperación del equipo.</w:t>
      </w:r>
    </w:p>
    <w:p w:rsidR="00B4044E" w:rsidRPr="00B4044E" w:rsidRDefault="00B4044E" w:rsidP="00B4044E">
      <w:pPr>
        <w:pBdr>
          <w:top w:val="single" w:sz="4" w:space="1" w:color="FFFFFF"/>
          <w:left w:val="single" w:sz="4" w:space="0" w:color="FFFFFF"/>
          <w:bottom w:val="single" w:sz="4" w:space="1" w:color="FFFFFF"/>
          <w:right w:val="single" w:sz="4" w:space="4" w:color="FFFFFF"/>
        </w:pBdr>
        <w:spacing w:after="300"/>
        <w:ind w:left="720"/>
        <w:contextualSpacing/>
        <w:jc w:val="both"/>
        <w:rPr>
          <w:rFonts w:asciiTheme="minorHAnsi" w:eastAsiaTheme="minorHAnsi" w:hAnsiTheme="minorHAnsi" w:cs="Arial"/>
          <w:b/>
          <w:iCs/>
          <w:sz w:val="22"/>
          <w:szCs w:val="22"/>
        </w:rPr>
      </w:pPr>
      <w:r w:rsidRPr="00B4044E">
        <w:rPr>
          <w:rFonts w:asciiTheme="minorHAnsi" w:eastAsia="Calibri" w:hAnsiTheme="minorHAnsi" w:cs="Calibri"/>
          <w:b/>
          <w:bCs/>
          <w:sz w:val="22"/>
          <w:szCs w:val="22"/>
        </w:rPr>
        <w:t>Incluir Regulador de voltaje</w:t>
      </w:r>
      <w:r w:rsidRPr="00B4044E">
        <w:rPr>
          <w:rFonts w:asciiTheme="minorHAnsi" w:hAnsiTheme="minorHAnsi"/>
          <w:b/>
          <w:spacing w:val="5"/>
          <w:kern w:val="28"/>
          <w:sz w:val="22"/>
          <w:szCs w:val="22"/>
          <w:lang w:eastAsia="es-ES"/>
        </w:rPr>
        <w:t xml:space="preserve">, con </w:t>
      </w:r>
      <w:r w:rsidRPr="00B4044E">
        <w:rPr>
          <w:rFonts w:asciiTheme="minorHAnsi" w:eastAsiaTheme="minorHAnsi" w:hAnsiTheme="minorHAnsi" w:cs="Arial"/>
          <w:b/>
          <w:iCs/>
          <w:sz w:val="22"/>
          <w:szCs w:val="22"/>
        </w:rPr>
        <w:t>capacidad de potencia de salida de 1200 VA, 600 watts, 120V AVR regulación automática de voltaje y supresión de sobretensiones CA, 8 tomacorrientes NEMA 5-15R.</w:t>
      </w:r>
    </w:p>
    <w:p w:rsidR="00B4044E" w:rsidRPr="00B4044E" w:rsidRDefault="00B4044E" w:rsidP="00B4044E">
      <w:pPr>
        <w:ind w:left="708"/>
        <w:contextualSpacing/>
        <w:jc w:val="both"/>
        <w:rPr>
          <w:rFonts w:asciiTheme="minorHAnsi" w:eastAsia="Calibri" w:hAnsiTheme="minorHAnsi" w:cs="Calibri"/>
          <w:bCs/>
          <w:sz w:val="22"/>
          <w:szCs w:val="22"/>
        </w:rPr>
      </w:pP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GARANTÍA</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Calibri"/>
          <w:bCs/>
          <w:spacing w:val="5"/>
          <w:kern w:val="28"/>
          <w:sz w:val="22"/>
          <w:szCs w:val="22"/>
          <w:lang w:eastAsia="es-ES"/>
        </w:rPr>
      </w:pPr>
      <w:r w:rsidRPr="00B4044E">
        <w:rPr>
          <w:rFonts w:asciiTheme="minorHAnsi" w:eastAsia="Calibri" w:hAnsiTheme="minorHAnsi" w:cs="Calibri"/>
          <w:bCs/>
          <w:spacing w:val="5"/>
          <w:kern w:val="28"/>
          <w:sz w:val="22"/>
          <w:szCs w:val="22"/>
          <w:lang w:eastAsia="es-ES"/>
        </w:rPr>
        <w:t>Garantía de 3 años por parte del fabricante en sitio, en mano de obra y refacciones con respuesta al siguiente día laborable. La gestión de la garantía se deberá llevar a cabo por el proveedor, tendrá que contar con el personal técnico certificado, quien acudirá a sitio para el diagnóstico del equipo y gestión ante el fabricante para su reparación.</w:t>
      </w:r>
    </w:p>
    <w:p w:rsidR="00B4044E" w:rsidRPr="00B4044E" w:rsidRDefault="00B4044E" w:rsidP="00B4044E">
      <w:pPr>
        <w:spacing w:after="300"/>
        <w:ind w:left="720"/>
        <w:contextualSpacing/>
        <w:rPr>
          <w:rFonts w:asciiTheme="minorHAnsi" w:eastAsiaTheme="minorHAnsi" w:hAnsiTheme="minorHAnsi" w:cs="Arial"/>
          <w:b/>
          <w:iCs/>
          <w:sz w:val="22"/>
          <w:szCs w:val="22"/>
        </w:rPr>
      </w:pPr>
      <w:r w:rsidRPr="00B4044E">
        <w:rPr>
          <w:rFonts w:asciiTheme="minorHAnsi" w:eastAsia="Calibri" w:hAnsiTheme="minorHAnsi" w:cs="Arial"/>
          <w:spacing w:val="5"/>
          <w:kern w:val="28"/>
          <w:sz w:val="22"/>
          <w:szCs w:val="22"/>
          <w:lang w:eastAsia="es-ES"/>
        </w:rPr>
        <w:t>Garantía de 2 años en Regulador de Voltaje por parte del fabricante.</w:t>
      </w:r>
    </w:p>
    <w:p w:rsidR="00B4044E" w:rsidRPr="00B4044E" w:rsidRDefault="00B4044E" w:rsidP="00B4044E">
      <w:pPr>
        <w:contextualSpacing/>
        <w:rPr>
          <w:rFonts w:asciiTheme="minorHAnsi" w:hAnsiTheme="minorHAnsi"/>
          <w:b/>
          <w:sz w:val="22"/>
          <w:szCs w:val="22"/>
        </w:rPr>
      </w:pPr>
    </w:p>
    <w:p w:rsidR="00B4044E" w:rsidRPr="00B4044E" w:rsidRDefault="00B4044E" w:rsidP="00B4044E">
      <w:pPr>
        <w:contextualSpacing/>
        <w:rPr>
          <w:rFonts w:asciiTheme="minorHAnsi" w:hAnsiTheme="minorHAnsi"/>
          <w:b/>
          <w:sz w:val="22"/>
          <w:szCs w:val="22"/>
        </w:rPr>
      </w:pPr>
      <w:r w:rsidRPr="00B4044E">
        <w:rPr>
          <w:rFonts w:asciiTheme="minorHAnsi" w:hAnsiTheme="minorHAnsi"/>
          <w:b/>
          <w:sz w:val="22"/>
          <w:szCs w:val="22"/>
        </w:rPr>
        <w:t>DOCUMENTACION SOLICITADA</w:t>
      </w:r>
    </w:p>
    <w:p w:rsidR="00B4044E" w:rsidRPr="00B4044E" w:rsidRDefault="00B4044E" w:rsidP="00B4044E">
      <w:pPr>
        <w:ind w:left="720"/>
        <w:contextualSpacing/>
        <w:jc w:val="both"/>
        <w:rPr>
          <w:rFonts w:asciiTheme="minorHAnsi" w:hAnsiTheme="minorHAnsi"/>
          <w:sz w:val="22"/>
          <w:szCs w:val="22"/>
        </w:rPr>
      </w:pPr>
      <w:r w:rsidRPr="00B4044E">
        <w:rPr>
          <w:rFonts w:asciiTheme="minorHAnsi" w:hAnsiTheme="minorHAnsi"/>
          <w:sz w:val="22"/>
          <w:szCs w:val="22"/>
        </w:rPr>
        <w:t>Deberá presentar carta original vigente del fabricante en México que certifique al proveedor como canal de venta autorizado de la marca propuesta.</w:t>
      </w:r>
    </w:p>
    <w:p w:rsidR="00B4044E" w:rsidRPr="00B4044E" w:rsidRDefault="00B4044E" w:rsidP="00B4044E">
      <w:pPr>
        <w:ind w:left="720"/>
        <w:contextualSpacing/>
        <w:jc w:val="both"/>
        <w:rPr>
          <w:rFonts w:asciiTheme="minorHAnsi" w:hAnsiTheme="minorHAnsi"/>
          <w:sz w:val="22"/>
          <w:szCs w:val="22"/>
        </w:rPr>
      </w:pPr>
    </w:p>
    <w:p w:rsidR="00B4044E" w:rsidRPr="00B4044E" w:rsidRDefault="00B4044E" w:rsidP="00B4044E">
      <w:pPr>
        <w:ind w:left="720"/>
        <w:contextualSpacing/>
        <w:jc w:val="both"/>
        <w:rPr>
          <w:rFonts w:asciiTheme="minorHAnsi" w:hAnsiTheme="minorHAnsi"/>
          <w:sz w:val="22"/>
          <w:szCs w:val="22"/>
        </w:rPr>
      </w:pPr>
      <w:r w:rsidRPr="00B4044E">
        <w:rPr>
          <w:rFonts w:asciiTheme="minorHAnsi" w:hAnsiTheme="minorHAnsi"/>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B4044E" w:rsidRPr="00B4044E" w:rsidRDefault="00B4044E" w:rsidP="00B4044E">
      <w:pPr>
        <w:ind w:left="720"/>
        <w:contextualSpacing/>
        <w:jc w:val="both"/>
        <w:rPr>
          <w:rFonts w:asciiTheme="minorHAnsi" w:hAnsiTheme="minorHAnsi"/>
          <w:sz w:val="22"/>
          <w:szCs w:val="22"/>
        </w:rPr>
      </w:pPr>
    </w:p>
    <w:p w:rsidR="00B4044E" w:rsidRPr="00B4044E" w:rsidRDefault="00B4044E" w:rsidP="00B4044E">
      <w:pPr>
        <w:ind w:left="720"/>
        <w:contextualSpacing/>
        <w:jc w:val="both"/>
        <w:rPr>
          <w:rFonts w:asciiTheme="minorHAnsi" w:hAnsiTheme="minorHAnsi"/>
          <w:sz w:val="22"/>
          <w:szCs w:val="22"/>
        </w:rPr>
      </w:pPr>
    </w:p>
    <w:p w:rsidR="00B4044E" w:rsidRPr="00B4044E" w:rsidRDefault="00B4044E" w:rsidP="00B4044E">
      <w:pPr>
        <w:pBdr>
          <w:bottom w:val="single" w:sz="8" w:space="4" w:color="4F81BD"/>
        </w:pBdr>
        <w:shd w:val="clear" w:color="auto" w:fill="D9D9D9"/>
        <w:spacing w:after="300"/>
        <w:contextualSpacing/>
        <w:jc w:val="center"/>
        <w:rPr>
          <w:rFonts w:asciiTheme="minorHAnsi" w:hAnsiTheme="minorHAnsi" w:cs="Helvetica"/>
          <w:b/>
          <w:spacing w:val="5"/>
          <w:kern w:val="28"/>
          <w:sz w:val="22"/>
          <w:szCs w:val="22"/>
          <w:lang w:eastAsia="es-ES"/>
        </w:rPr>
      </w:pPr>
      <w:r w:rsidRPr="00B4044E">
        <w:rPr>
          <w:rFonts w:asciiTheme="minorHAnsi" w:hAnsiTheme="minorHAnsi" w:cs="Helvetica"/>
          <w:b/>
          <w:spacing w:val="5"/>
          <w:kern w:val="28"/>
          <w:sz w:val="22"/>
          <w:szCs w:val="22"/>
          <w:lang w:eastAsia="es-ES"/>
        </w:rPr>
        <w:t>PARTIDA 3</w:t>
      </w:r>
    </w:p>
    <w:p w:rsidR="00B4044E" w:rsidRPr="00B4044E" w:rsidRDefault="00B4044E" w:rsidP="00B4044E">
      <w:pPr>
        <w:pBdr>
          <w:bottom w:val="single" w:sz="8" w:space="4" w:color="4F81BD"/>
        </w:pBdr>
        <w:shd w:val="clear" w:color="auto" w:fill="D9D9D9"/>
        <w:spacing w:after="300"/>
        <w:contextualSpacing/>
        <w:jc w:val="center"/>
        <w:rPr>
          <w:rFonts w:asciiTheme="minorHAnsi" w:hAnsiTheme="minorHAnsi" w:cs="Helvetica"/>
          <w:b/>
          <w:spacing w:val="5"/>
          <w:kern w:val="28"/>
          <w:sz w:val="22"/>
          <w:szCs w:val="22"/>
          <w:lang w:eastAsia="es-ES"/>
        </w:rPr>
      </w:pPr>
      <w:r w:rsidRPr="00B4044E">
        <w:rPr>
          <w:rFonts w:asciiTheme="minorHAnsi" w:hAnsiTheme="minorHAnsi" w:cs="Helvetica"/>
          <w:b/>
          <w:spacing w:val="5"/>
          <w:kern w:val="28"/>
          <w:sz w:val="22"/>
          <w:szCs w:val="22"/>
          <w:lang w:eastAsia="es-ES"/>
        </w:rPr>
        <w:t>Computadora portátil</w:t>
      </w:r>
    </w:p>
    <w:p w:rsidR="00B4044E" w:rsidRPr="00B4044E" w:rsidRDefault="00B4044E" w:rsidP="00B4044E">
      <w:pPr>
        <w:pBdr>
          <w:bottom w:val="single" w:sz="8" w:space="4" w:color="4F81BD"/>
        </w:pBdr>
        <w:shd w:val="clear" w:color="auto" w:fill="D9D9D9"/>
        <w:spacing w:after="300"/>
        <w:contextualSpacing/>
        <w:jc w:val="center"/>
        <w:rPr>
          <w:rFonts w:asciiTheme="minorHAnsi" w:eastAsia="Calibri" w:hAnsiTheme="minorHAnsi" w:cs="Helvetica"/>
          <w:b/>
          <w:bCs/>
          <w:spacing w:val="5"/>
          <w:kern w:val="28"/>
          <w:sz w:val="22"/>
          <w:szCs w:val="22"/>
          <w:lang w:eastAsia="es-ES"/>
        </w:rPr>
      </w:pPr>
      <w:r w:rsidRPr="00B4044E">
        <w:rPr>
          <w:rFonts w:asciiTheme="minorHAnsi" w:hAnsiTheme="minorHAnsi" w:cs="Helvetica"/>
          <w:b/>
          <w:spacing w:val="5"/>
          <w:kern w:val="28"/>
          <w:sz w:val="22"/>
          <w:szCs w:val="22"/>
          <w:lang w:eastAsia="es-ES"/>
        </w:rPr>
        <w:t>CANTIDAD: 8</w:t>
      </w:r>
    </w:p>
    <w:p w:rsidR="00B4044E" w:rsidRPr="00B4044E" w:rsidRDefault="00B4044E" w:rsidP="00B4044E">
      <w:pPr>
        <w:contextualSpacing/>
        <w:jc w:val="both"/>
        <w:rPr>
          <w:rFonts w:asciiTheme="minorHAnsi" w:eastAsia="Calibri" w:hAnsiTheme="minorHAnsi" w:cs="Helvetica"/>
          <w:b/>
          <w:sz w:val="22"/>
          <w:szCs w:val="22"/>
        </w:rPr>
      </w:pPr>
    </w:p>
    <w:p w:rsidR="00B4044E" w:rsidRPr="00B4044E" w:rsidRDefault="00B4044E" w:rsidP="00B4044E">
      <w:pPr>
        <w:contextualSpacing/>
        <w:jc w:val="both"/>
        <w:rPr>
          <w:rFonts w:asciiTheme="minorHAnsi" w:eastAsiaTheme="minorHAnsi" w:hAnsiTheme="minorHAnsi" w:cs="Arial"/>
          <w:b/>
          <w:iCs/>
          <w:sz w:val="22"/>
          <w:szCs w:val="22"/>
        </w:rPr>
      </w:pPr>
      <w:r w:rsidRPr="00B4044E">
        <w:rPr>
          <w:rFonts w:asciiTheme="minorHAnsi" w:eastAsiaTheme="minorHAnsi" w:hAnsiTheme="minorHAnsi" w:cs="Arial"/>
          <w:b/>
          <w:iCs/>
          <w:sz w:val="22"/>
          <w:szCs w:val="22"/>
        </w:rPr>
        <w:t>FABRICANTES DE REFERENCIA:</w:t>
      </w:r>
    </w:p>
    <w:p w:rsidR="00B4044E" w:rsidRPr="00B4044E" w:rsidRDefault="00B4044E" w:rsidP="00B4044E">
      <w:pPr>
        <w:ind w:firstLine="720"/>
        <w:contextualSpacing/>
        <w:jc w:val="both"/>
        <w:rPr>
          <w:rFonts w:asciiTheme="minorHAnsi" w:hAnsiTheme="minorHAnsi" w:cs="Calibri"/>
          <w:bCs/>
          <w:sz w:val="22"/>
          <w:szCs w:val="22"/>
        </w:rPr>
      </w:pPr>
      <w:r w:rsidRPr="00B4044E">
        <w:rPr>
          <w:rFonts w:asciiTheme="minorHAnsi" w:eastAsiaTheme="minorHAnsi" w:hAnsiTheme="minorHAnsi" w:cs="Arial"/>
          <w:b/>
          <w:iCs/>
          <w:sz w:val="22"/>
          <w:szCs w:val="22"/>
        </w:rPr>
        <w:t xml:space="preserve"> </w:t>
      </w:r>
      <w:r w:rsidRPr="00B4044E">
        <w:rPr>
          <w:rFonts w:asciiTheme="minorHAnsi" w:hAnsiTheme="minorHAnsi" w:cs="Calibri"/>
          <w:bCs/>
          <w:sz w:val="22"/>
          <w:szCs w:val="22"/>
        </w:rPr>
        <w:t>DELL, HP, LENOVO, LANIX, TOSHIBA</w:t>
      </w:r>
    </w:p>
    <w:p w:rsidR="00B4044E" w:rsidRPr="00B4044E" w:rsidRDefault="00B4044E" w:rsidP="00B4044E">
      <w:pPr>
        <w:pBdr>
          <w:top w:val="single" w:sz="4" w:space="1" w:color="FFFFFF"/>
          <w:left w:val="single" w:sz="4" w:space="0" w:color="FFFFFF"/>
          <w:bottom w:val="single" w:sz="4" w:space="1" w:color="FFFFFF"/>
          <w:right w:val="single" w:sz="4" w:space="4" w:color="FFFFFF"/>
        </w:pBdr>
        <w:spacing w:after="300"/>
        <w:contextualSpacing/>
        <w:jc w:val="both"/>
        <w:rPr>
          <w:rFonts w:asciiTheme="minorHAnsi" w:eastAsia="Calibri" w:hAnsiTheme="minorHAnsi" w:cs="Calibri"/>
          <w:b/>
          <w:spacing w:val="5"/>
          <w:kern w:val="28"/>
          <w:sz w:val="22"/>
          <w:szCs w:val="22"/>
          <w:lang w:eastAsia="es-ES"/>
        </w:rPr>
      </w:pPr>
      <w:r w:rsidRPr="00B4044E">
        <w:rPr>
          <w:rFonts w:asciiTheme="minorHAnsi" w:eastAsia="Calibri" w:hAnsiTheme="minorHAnsi" w:cs="Calibri"/>
          <w:b/>
          <w:spacing w:val="5"/>
          <w:kern w:val="28"/>
          <w:sz w:val="22"/>
          <w:szCs w:val="22"/>
          <w:lang w:eastAsia="es-ES"/>
        </w:rPr>
        <w:t>PROCESADOR</w:t>
      </w:r>
    </w:p>
    <w:p w:rsidR="00B4044E" w:rsidRPr="00B4044E" w:rsidRDefault="00B4044E" w:rsidP="00B4044E">
      <w:pPr>
        <w:pBdr>
          <w:top w:val="single" w:sz="4" w:space="1" w:color="FFFFFF"/>
          <w:left w:val="single" w:sz="4" w:space="0" w:color="FFFFFF"/>
          <w:bottom w:val="single" w:sz="4" w:space="1" w:color="FFFFFF"/>
          <w:right w:val="single" w:sz="4" w:space="4" w:color="FFFFFF"/>
        </w:pBdr>
        <w:spacing w:after="300"/>
        <w:ind w:firstLine="720"/>
        <w:contextualSpacing/>
        <w:jc w:val="both"/>
        <w:rPr>
          <w:rFonts w:asciiTheme="minorHAnsi" w:eastAsia="Calibri,Times New Roman" w:hAnsiTheme="minorHAnsi" w:cs="Arial"/>
          <w:spacing w:val="5"/>
          <w:kern w:val="28"/>
          <w:sz w:val="22"/>
          <w:szCs w:val="22"/>
          <w:lang w:eastAsia="es-ES"/>
        </w:rPr>
      </w:pPr>
      <w:r w:rsidRPr="00B4044E">
        <w:rPr>
          <w:rFonts w:asciiTheme="minorHAnsi" w:eastAsiaTheme="minorEastAsia" w:hAnsiTheme="minorHAnsi" w:cs="Arial"/>
          <w:spacing w:val="5"/>
          <w:kern w:val="28"/>
          <w:sz w:val="22"/>
          <w:szCs w:val="22"/>
          <w:lang w:eastAsia="es-ES"/>
        </w:rPr>
        <w:t xml:space="preserve">Intel </w:t>
      </w:r>
      <w:proofErr w:type="spellStart"/>
      <w:r w:rsidRPr="00B4044E">
        <w:rPr>
          <w:rFonts w:asciiTheme="minorHAnsi" w:eastAsiaTheme="minorEastAsia" w:hAnsiTheme="minorHAnsi" w:cs="Arial"/>
          <w:spacing w:val="5"/>
          <w:kern w:val="28"/>
          <w:sz w:val="22"/>
          <w:szCs w:val="22"/>
          <w:lang w:eastAsia="es-ES"/>
        </w:rPr>
        <w:t>Core</w:t>
      </w:r>
      <w:proofErr w:type="spellEnd"/>
      <w:r w:rsidRPr="00B4044E">
        <w:rPr>
          <w:rFonts w:asciiTheme="minorHAnsi" w:eastAsiaTheme="minorEastAsia" w:hAnsiTheme="minorHAnsi" w:cs="Arial"/>
          <w:spacing w:val="5"/>
          <w:kern w:val="28"/>
          <w:sz w:val="22"/>
          <w:szCs w:val="22"/>
          <w:lang w:eastAsia="es-ES"/>
        </w:rPr>
        <w:t xml:space="preserve"> i7 8665U, 1.9GHz, 8MB </w:t>
      </w:r>
      <w:proofErr w:type="spellStart"/>
      <w:r w:rsidRPr="00B4044E">
        <w:rPr>
          <w:rFonts w:asciiTheme="minorHAnsi" w:eastAsiaTheme="minorEastAsia" w:hAnsiTheme="minorHAnsi" w:cs="Arial"/>
          <w:spacing w:val="5"/>
          <w:kern w:val="28"/>
          <w:sz w:val="22"/>
          <w:szCs w:val="22"/>
          <w:lang w:eastAsia="es-ES"/>
        </w:rPr>
        <w:t>Smartcache</w:t>
      </w:r>
      <w:proofErr w:type="spellEnd"/>
      <w:r w:rsidRPr="00B4044E">
        <w:rPr>
          <w:rFonts w:asciiTheme="minorHAnsi" w:eastAsiaTheme="minorEastAsia" w:hAnsiTheme="minorHAnsi" w:cs="Arial"/>
          <w:spacing w:val="5"/>
          <w:kern w:val="28"/>
          <w:sz w:val="22"/>
          <w:szCs w:val="22"/>
          <w:lang w:eastAsia="es-ES"/>
        </w:rPr>
        <w:t>, 4 núcleos</w:t>
      </w:r>
    </w:p>
    <w:p w:rsidR="00B4044E" w:rsidRPr="00B4044E" w:rsidRDefault="00B4044E" w:rsidP="00B4044E">
      <w:pPr>
        <w:contextualSpacing/>
        <w:rPr>
          <w:rFonts w:asciiTheme="minorHAnsi" w:eastAsia="Calibri,Times New Roman" w:hAnsiTheme="minorHAnsi" w:cs="Arial"/>
          <w:b/>
          <w:sz w:val="22"/>
          <w:szCs w:val="22"/>
        </w:rPr>
      </w:pPr>
      <w:r w:rsidRPr="00B4044E">
        <w:rPr>
          <w:rFonts w:asciiTheme="minorHAnsi" w:eastAsia="Calibri,Times New Roman" w:hAnsiTheme="minorHAnsi" w:cs="Arial"/>
          <w:b/>
          <w:sz w:val="22"/>
          <w:szCs w:val="22"/>
        </w:rPr>
        <w:t>SUBSISTEMA DE MEMORIA</w:t>
      </w:r>
    </w:p>
    <w:p w:rsidR="00B4044E" w:rsidRPr="00B4044E" w:rsidRDefault="00B4044E" w:rsidP="00B4044E">
      <w:pPr>
        <w:contextualSpacing/>
        <w:rPr>
          <w:rFonts w:asciiTheme="minorHAnsi" w:eastAsia="Calibri,Times New Roman" w:hAnsiTheme="minorHAnsi" w:cs="Arial"/>
          <w:sz w:val="22"/>
          <w:szCs w:val="22"/>
        </w:rPr>
      </w:pPr>
      <w:r w:rsidRPr="00B4044E">
        <w:rPr>
          <w:rFonts w:asciiTheme="minorHAnsi" w:eastAsia="Calibri,Times New Roman" w:hAnsiTheme="minorHAnsi" w:cs="Arial"/>
          <w:b/>
          <w:sz w:val="22"/>
          <w:szCs w:val="22"/>
        </w:rPr>
        <w:lastRenderedPageBreak/>
        <w:tab/>
      </w:r>
      <w:r w:rsidRPr="00B4044E">
        <w:rPr>
          <w:rFonts w:asciiTheme="minorHAnsi" w:eastAsia="Calibri,Times New Roman" w:hAnsiTheme="minorHAnsi" w:cs="Arial"/>
          <w:sz w:val="22"/>
          <w:szCs w:val="22"/>
        </w:rPr>
        <w:t>16 GB RAM DDR4 2400GHz (1 DIMM x 16GB) con crecimiento a 32 GB</w:t>
      </w:r>
    </w:p>
    <w:p w:rsidR="00B4044E" w:rsidRPr="00B4044E" w:rsidRDefault="00B4044E" w:rsidP="00B4044E">
      <w:pPr>
        <w:contextualSpacing/>
        <w:jc w:val="both"/>
        <w:rPr>
          <w:rFonts w:asciiTheme="minorHAnsi" w:eastAsia="Calibri,Times New Roman" w:hAnsiTheme="minorHAnsi" w:cs="Arial"/>
          <w:sz w:val="22"/>
          <w:szCs w:val="22"/>
        </w:rPr>
      </w:pPr>
      <w:r w:rsidRPr="00B4044E">
        <w:rPr>
          <w:rFonts w:asciiTheme="minorHAnsi" w:eastAsia="Calibri,Times New Roman" w:hAnsiTheme="minorHAnsi" w:cs="Arial"/>
          <w:sz w:val="22"/>
          <w:szCs w:val="22"/>
        </w:rPr>
        <w:tab/>
      </w:r>
    </w:p>
    <w:p w:rsidR="00B4044E" w:rsidRPr="00B4044E" w:rsidRDefault="00B4044E" w:rsidP="00B4044E">
      <w:pPr>
        <w:contextualSpacing/>
        <w:rPr>
          <w:rFonts w:asciiTheme="minorHAnsi" w:hAnsiTheme="minorHAnsi"/>
          <w:b/>
          <w:sz w:val="22"/>
          <w:szCs w:val="22"/>
          <w:lang w:eastAsia="es-ES"/>
        </w:rPr>
      </w:pPr>
      <w:r w:rsidRPr="00B4044E">
        <w:rPr>
          <w:rFonts w:asciiTheme="minorHAnsi" w:hAnsiTheme="minorHAnsi"/>
          <w:b/>
          <w:sz w:val="22"/>
          <w:szCs w:val="22"/>
          <w:lang w:eastAsia="es-ES"/>
        </w:rPr>
        <w:t xml:space="preserve">SUBSISTEMA DE I/O </w:t>
      </w:r>
    </w:p>
    <w:p w:rsidR="00B4044E" w:rsidRPr="00B4044E" w:rsidRDefault="00B4044E" w:rsidP="00B4044E">
      <w:pPr>
        <w:pBdr>
          <w:top w:val="single" w:sz="4" w:space="1" w:color="FFFFFF"/>
          <w:left w:val="single" w:sz="4" w:space="4" w:color="FFFFFF"/>
          <w:bottom w:val="single" w:sz="4" w:space="1" w:color="FFFFFF"/>
          <w:right w:val="single" w:sz="4" w:space="4" w:color="FFFFFF"/>
        </w:pBdr>
        <w:spacing w:after="300"/>
        <w:ind w:left="709"/>
        <w:contextualSpacing/>
        <w:jc w:val="both"/>
        <w:rPr>
          <w:rFonts w:asciiTheme="minorHAnsi" w:hAnsiTheme="minorHAnsi" w:cs="MyriadPro-Regular"/>
          <w:spacing w:val="5"/>
          <w:kern w:val="28"/>
          <w:sz w:val="22"/>
          <w:szCs w:val="22"/>
          <w:lang w:eastAsia="es-ES"/>
        </w:rPr>
      </w:pPr>
      <w:r w:rsidRPr="00B4044E">
        <w:rPr>
          <w:rFonts w:asciiTheme="minorHAnsi" w:hAnsiTheme="minorHAnsi"/>
          <w:b/>
          <w:bCs/>
          <w:sz w:val="22"/>
          <w:szCs w:val="22"/>
          <w:lang w:eastAsia="es-ES"/>
        </w:rPr>
        <w:tab/>
      </w:r>
      <w:r w:rsidRPr="00B4044E">
        <w:rPr>
          <w:rFonts w:asciiTheme="minorHAnsi" w:hAnsiTheme="minorHAnsi" w:cs="Calibri"/>
          <w:spacing w:val="5"/>
          <w:kern w:val="28"/>
          <w:sz w:val="22"/>
          <w:szCs w:val="22"/>
          <w:lang w:eastAsia="es-ES"/>
        </w:rPr>
        <w:t xml:space="preserve">El </w:t>
      </w:r>
      <w:proofErr w:type="spellStart"/>
      <w:r w:rsidRPr="00B4044E">
        <w:rPr>
          <w:rFonts w:asciiTheme="minorHAnsi" w:hAnsiTheme="minorHAnsi" w:cs="Calibri"/>
          <w:spacing w:val="5"/>
          <w:kern w:val="28"/>
          <w:sz w:val="22"/>
          <w:szCs w:val="22"/>
          <w:lang w:eastAsia="es-ES"/>
        </w:rPr>
        <w:t>Motherboard</w:t>
      </w:r>
      <w:proofErr w:type="spellEnd"/>
      <w:r w:rsidRPr="00B4044E">
        <w:rPr>
          <w:rFonts w:asciiTheme="minorHAnsi" w:hAnsiTheme="minorHAnsi" w:cs="Calibri"/>
          <w:spacing w:val="5"/>
          <w:kern w:val="28"/>
          <w:sz w:val="22"/>
          <w:szCs w:val="22"/>
          <w:lang w:eastAsia="es-ES"/>
        </w:rPr>
        <w:t xml:space="preserve"> deberá contar con la marca fabricante del equipo de cómputo troquelada, tipografiada o impresa con tinta indeleble (no etiquetada), no deberá presentar alteraciones o correcciones de ingeniería</w:t>
      </w:r>
      <w:r w:rsidRPr="00B4044E">
        <w:rPr>
          <w:rFonts w:asciiTheme="minorHAnsi" w:hAnsiTheme="minorHAnsi" w:cs="MyriadPro-Regular"/>
          <w:spacing w:val="5"/>
          <w:kern w:val="28"/>
          <w:sz w:val="22"/>
          <w:szCs w:val="22"/>
          <w:lang w:eastAsia="es-ES"/>
        </w:rPr>
        <w:t>.</w:t>
      </w:r>
    </w:p>
    <w:p w:rsidR="00B4044E" w:rsidRPr="00B4044E" w:rsidRDefault="00B4044E" w:rsidP="00B4044E">
      <w:pPr>
        <w:ind w:firstLine="709"/>
        <w:contextualSpacing/>
        <w:rPr>
          <w:rFonts w:asciiTheme="minorHAnsi" w:hAnsiTheme="minorHAnsi"/>
          <w:sz w:val="22"/>
          <w:szCs w:val="22"/>
          <w:lang w:eastAsia="es-ES"/>
        </w:rPr>
      </w:pPr>
      <w:r w:rsidRPr="00B4044E">
        <w:rPr>
          <w:rFonts w:asciiTheme="minorHAnsi" w:hAnsiTheme="minorHAnsi"/>
          <w:sz w:val="22"/>
          <w:szCs w:val="22"/>
          <w:lang w:eastAsia="es-ES"/>
        </w:rPr>
        <w:t>Puertos y ranuras:</w:t>
      </w:r>
    </w:p>
    <w:p w:rsidR="00B4044E" w:rsidRPr="00B4044E" w:rsidRDefault="00B4044E" w:rsidP="00B4044E">
      <w:pPr>
        <w:ind w:firstLine="709"/>
        <w:contextualSpacing/>
        <w:rPr>
          <w:rFonts w:asciiTheme="minorHAnsi" w:hAnsiTheme="minorHAnsi"/>
          <w:sz w:val="22"/>
          <w:szCs w:val="22"/>
          <w:lang w:eastAsia="es-ES"/>
        </w:rPr>
      </w:pPr>
      <w:r w:rsidRPr="00B4044E">
        <w:rPr>
          <w:rFonts w:asciiTheme="minorHAnsi" w:hAnsiTheme="minorHAnsi"/>
          <w:sz w:val="22"/>
          <w:szCs w:val="22"/>
          <w:lang w:eastAsia="es-ES"/>
        </w:rPr>
        <w:t>3 Ranura M.2</w:t>
      </w:r>
    </w:p>
    <w:p w:rsidR="00B4044E" w:rsidRPr="00B4044E" w:rsidRDefault="00B4044E" w:rsidP="00B4044E">
      <w:pPr>
        <w:ind w:left="720"/>
        <w:contextualSpacing/>
        <w:rPr>
          <w:rFonts w:asciiTheme="minorHAnsi" w:hAnsiTheme="minorHAnsi"/>
          <w:sz w:val="22"/>
          <w:szCs w:val="22"/>
          <w:lang w:eastAsia="es-ES"/>
        </w:rPr>
      </w:pPr>
      <w:r w:rsidRPr="00B4044E">
        <w:rPr>
          <w:rFonts w:asciiTheme="minorHAnsi" w:hAnsiTheme="minorHAnsi"/>
          <w:sz w:val="22"/>
          <w:szCs w:val="22"/>
          <w:lang w:eastAsia="es-ES"/>
        </w:rPr>
        <w:t xml:space="preserve">1 puerto video HDMI o </w:t>
      </w:r>
      <w:proofErr w:type="spellStart"/>
      <w:r w:rsidRPr="00B4044E">
        <w:rPr>
          <w:rFonts w:asciiTheme="minorHAnsi" w:hAnsiTheme="minorHAnsi"/>
          <w:sz w:val="22"/>
          <w:szCs w:val="22"/>
          <w:lang w:eastAsia="es-ES"/>
        </w:rPr>
        <w:t>Display</w:t>
      </w:r>
      <w:proofErr w:type="spellEnd"/>
      <w:r w:rsidRPr="00B4044E">
        <w:rPr>
          <w:rFonts w:asciiTheme="minorHAnsi" w:hAnsiTheme="minorHAnsi"/>
          <w:sz w:val="22"/>
          <w:szCs w:val="22"/>
          <w:lang w:eastAsia="es-ES"/>
        </w:rPr>
        <w:t xml:space="preserve"> Port</w:t>
      </w:r>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sz w:val="22"/>
          <w:szCs w:val="22"/>
          <w:lang w:eastAsia="es-ES"/>
        </w:rPr>
        <w:tab/>
        <w:t xml:space="preserve">3 puertos USB 2.0/3.0/3.1 con </w:t>
      </w:r>
      <w:proofErr w:type="spellStart"/>
      <w:r w:rsidRPr="00B4044E">
        <w:rPr>
          <w:rFonts w:asciiTheme="minorHAnsi" w:hAnsiTheme="minorHAnsi"/>
          <w:sz w:val="22"/>
          <w:szCs w:val="22"/>
          <w:lang w:eastAsia="es-ES"/>
        </w:rPr>
        <w:t>powershare</w:t>
      </w:r>
      <w:proofErr w:type="spellEnd"/>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sz w:val="22"/>
          <w:szCs w:val="22"/>
          <w:lang w:eastAsia="es-ES"/>
        </w:rPr>
        <w:tab/>
        <w:t>1 ranura para tarjetas multimedia SD/</w:t>
      </w:r>
      <w:proofErr w:type="spellStart"/>
      <w:r w:rsidRPr="00B4044E">
        <w:rPr>
          <w:rFonts w:asciiTheme="minorHAnsi" w:hAnsiTheme="minorHAnsi"/>
          <w:sz w:val="22"/>
          <w:szCs w:val="22"/>
          <w:lang w:eastAsia="es-ES"/>
        </w:rPr>
        <w:t>MicroSD</w:t>
      </w:r>
      <w:proofErr w:type="spellEnd"/>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sz w:val="22"/>
          <w:szCs w:val="22"/>
          <w:lang w:eastAsia="es-ES"/>
        </w:rPr>
        <w:tab/>
        <w:t xml:space="preserve">1 conector RJ-45 </w:t>
      </w:r>
    </w:p>
    <w:p w:rsidR="00B4044E" w:rsidRPr="00B4044E" w:rsidRDefault="00B4044E" w:rsidP="00B4044E">
      <w:pPr>
        <w:contextualSpacing/>
        <w:rPr>
          <w:rFonts w:asciiTheme="minorHAnsi" w:hAnsiTheme="minorHAnsi"/>
          <w:b/>
          <w:bCs/>
          <w:sz w:val="22"/>
          <w:szCs w:val="22"/>
          <w:u w:val="single"/>
          <w:lang w:eastAsia="es-ES"/>
        </w:rPr>
      </w:pPr>
      <w:r w:rsidRPr="00B4044E">
        <w:rPr>
          <w:rFonts w:asciiTheme="minorHAnsi" w:hAnsiTheme="minorHAnsi"/>
          <w:sz w:val="22"/>
          <w:szCs w:val="22"/>
          <w:lang w:eastAsia="es-ES"/>
        </w:rPr>
        <w:tab/>
        <w:t xml:space="preserve">1 ranura </w:t>
      </w:r>
      <w:proofErr w:type="spellStart"/>
      <w:r w:rsidRPr="00B4044E">
        <w:rPr>
          <w:rFonts w:asciiTheme="minorHAnsi" w:hAnsiTheme="minorHAnsi"/>
          <w:sz w:val="22"/>
          <w:szCs w:val="22"/>
          <w:lang w:eastAsia="es-ES"/>
        </w:rPr>
        <w:t>Docking</w:t>
      </w:r>
      <w:proofErr w:type="spellEnd"/>
      <w:r w:rsidRPr="00B4044E">
        <w:rPr>
          <w:rFonts w:asciiTheme="minorHAnsi" w:hAnsiTheme="minorHAnsi"/>
          <w:sz w:val="22"/>
          <w:szCs w:val="22"/>
          <w:lang w:eastAsia="es-ES"/>
        </w:rPr>
        <w:t xml:space="preserve"> o USB tipo C</w:t>
      </w:r>
    </w:p>
    <w:p w:rsidR="00B4044E" w:rsidRPr="00B4044E" w:rsidRDefault="00B4044E" w:rsidP="00B4044E">
      <w:pPr>
        <w:contextualSpacing/>
        <w:jc w:val="both"/>
        <w:rPr>
          <w:rFonts w:asciiTheme="minorHAnsi" w:eastAsia="Calibri,Times New Roman" w:hAnsiTheme="minorHAnsi" w:cs="Arial"/>
          <w:sz w:val="22"/>
          <w:szCs w:val="22"/>
        </w:rPr>
      </w:pPr>
      <w:r w:rsidRPr="00B4044E">
        <w:rPr>
          <w:rFonts w:asciiTheme="minorHAnsi" w:eastAsia="Calibri,Times New Roman" w:hAnsiTheme="minorHAnsi" w:cs="Arial"/>
          <w:sz w:val="22"/>
          <w:szCs w:val="22"/>
        </w:rPr>
        <w:tab/>
        <w:t xml:space="preserve">Tarjeta de sonido integrada en </w:t>
      </w:r>
      <w:proofErr w:type="spellStart"/>
      <w:r w:rsidRPr="00B4044E">
        <w:rPr>
          <w:rFonts w:asciiTheme="minorHAnsi" w:eastAsia="Calibri,Times New Roman" w:hAnsiTheme="minorHAnsi" w:cs="Arial"/>
          <w:sz w:val="22"/>
          <w:szCs w:val="22"/>
        </w:rPr>
        <w:t>motherboard</w:t>
      </w:r>
      <w:proofErr w:type="spellEnd"/>
      <w:r w:rsidRPr="00B4044E">
        <w:rPr>
          <w:rFonts w:asciiTheme="minorHAnsi" w:eastAsia="Calibri,Times New Roman" w:hAnsiTheme="minorHAnsi" w:cs="Arial"/>
          <w:sz w:val="22"/>
          <w:szCs w:val="22"/>
        </w:rPr>
        <w:t xml:space="preserve"> propia del fabricante.</w:t>
      </w:r>
    </w:p>
    <w:p w:rsidR="00B4044E" w:rsidRPr="00B4044E" w:rsidRDefault="00B4044E" w:rsidP="00B4044E">
      <w:pPr>
        <w:contextualSpacing/>
        <w:jc w:val="both"/>
        <w:rPr>
          <w:rFonts w:asciiTheme="minorHAnsi" w:eastAsia="Calibri,Times New Roman" w:hAnsiTheme="minorHAnsi" w:cs="Arial"/>
          <w:sz w:val="22"/>
          <w:szCs w:val="22"/>
        </w:rPr>
      </w:pPr>
      <w:r w:rsidRPr="00B4044E">
        <w:rPr>
          <w:rFonts w:asciiTheme="minorHAnsi" w:eastAsia="Calibri,Times New Roman" w:hAnsiTheme="minorHAnsi" w:cs="Arial"/>
          <w:sz w:val="22"/>
          <w:szCs w:val="22"/>
        </w:rPr>
        <w:tab/>
        <w:t xml:space="preserve">Tarjeta de video Integrada al </w:t>
      </w:r>
      <w:proofErr w:type="spellStart"/>
      <w:r w:rsidRPr="00B4044E">
        <w:rPr>
          <w:rFonts w:asciiTheme="minorHAnsi" w:eastAsia="Calibri,Times New Roman" w:hAnsiTheme="minorHAnsi" w:cs="Arial"/>
          <w:sz w:val="22"/>
          <w:szCs w:val="22"/>
        </w:rPr>
        <w:t>Motherboard</w:t>
      </w:r>
      <w:proofErr w:type="spellEnd"/>
      <w:r w:rsidRPr="00B4044E">
        <w:rPr>
          <w:rFonts w:asciiTheme="minorHAnsi" w:eastAsia="Calibri,Times New Roman" w:hAnsiTheme="minorHAnsi" w:cs="Arial"/>
          <w:sz w:val="22"/>
          <w:szCs w:val="22"/>
        </w:rPr>
        <w:t xml:space="preserve"> Intel UHD, AMD, </w:t>
      </w:r>
      <w:proofErr w:type="spellStart"/>
      <w:r w:rsidRPr="00B4044E">
        <w:rPr>
          <w:rFonts w:asciiTheme="minorHAnsi" w:eastAsia="Calibri,Times New Roman" w:hAnsiTheme="minorHAnsi" w:cs="Arial"/>
          <w:sz w:val="22"/>
          <w:szCs w:val="22"/>
        </w:rPr>
        <w:t>Nvidia</w:t>
      </w:r>
      <w:proofErr w:type="spellEnd"/>
    </w:p>
    <w:p w:rsidR="00B4044E" w:rsidRPr="00B4044E" w:rsidRDefault="00B4044E" w:rsidP="00B4044E">
      <w:pPr>
        <w:contextualSpacing/>
        <w:jc w:val="both"/>
        <w:rPr>
          <w:rFonts w:asciiTheme="minorHAnsi" w:eastAsia="Calibri,Times New Roman" w:hAnsiTheme="minorHAnsi" w:cs="Arial"/>
          <w:b/>
          <w:sz w:val="22"/>
          <w:szCs w:val="22"/>
        </w:rPr>
      </w:pPr>
    </w:p>
    <w:p w:rsidR="00B4044E" w:rsidRPr="00B4044E" w:rsidRDefault="00B4044E" w:rsidP="00B4044E">
      <w:pPr>
        <w:contextualSpacing/>
        <w:jc w:val="both"/>
        <w:rPr>
          <w:rFonts w:asciiTheme="minorHAnsi" w:eastAsia="Calibri,Times New Roman" w:hAnsiTheme="minorHAnsi" w:cs="Arial"/>
          <w:b/>
          <w:sz w:val="22"/>
          <w:szCs w:val="22"/>
        </w:rPr>
      </w:pPr>
      <w:r w:rsidRPr="00B4044E">
        <w:rPr>
          <w:rFonts w:asciiTheme="minorHAnsi" w:eastAsia="Calibri,Times New Roman" w:hAnsiTheme="minorHAnsi" w:cs="Arial"/>
          <w:b/>
          <w:sz w:val="22"/>
          <w:szCs w:val="22"/>
        </w:rPr>
        <w:t>SUBSISTEMA DE ALMACENAMIENTO</w:t>
      </w:r>
    </w:p>
    <w:p w:rsidR="00B4044E" w:rsidRPr="00B4044E" w:rsidRDefault="00B4044E" w:rsidP="00B4044E">
      <w:pPr>
        <w:contextualSpacing/>
        <w:jc w:val="both"/>
        <w:rPr>
          <w:rFonts w:asciiTheme="minorHAnsi" w:eastAsia="Calibri,Times New Roman" w:hAnsiTheme="minorHAnsi" w:cs="Arial"/>
          <w:sz w:val="22"/>
          <w:szCs w:val="22"/>
        </w:rPr>
      </w:pPr>
      <w:r w:rsidRPr="00B4044E">
        <w:rPr>
          <w:rFonts w:asciiTheme="minorHAnsi" w:eastAsia="Calibri,Times New Roman" w:hAnsiTheme="minorHAnsi" w:cs="Arial"/>
          <w:sz w:val="22"/>
          <w:szCs w:val="22"/>
        </w:rPr>
        <w:tab/>
        <w:t xml:space="preserve">Unidad de disco duro de estado sólido de 256 GB M.2 </w:t>
      </w:r>
      <w:proofErr w:type="spellStart"/>
      <w:r w:rsidRPr="00B4044E">
        <w:rPr>
          <w:rFonts w:asciiTheme="minorHAnsi" w:eastAsia="Calibri,Times New Roman" w:hAnsiTheme="minorHAnsi" w:cs="Arial"/>
          <w:sz w:val="22"/>
          <w:szCs w:val="22"/>
        </w:rPr>
        <w:t>PCIe</w:t>
      </w:r>
      <w:proofErr w:type="spellEnd"/>
      <w:r w:rsidRPr="00B4044E">
        <w:rPr>
          <w:rFonts w:asciiTheme="minorHAnsi" w:eastAsia="Calibri,Times New Roman" w:hAnsiTheme="minorHAnsi" w:cs="Arial"/>
          <w:sz w:val="22"/>
          <w:szCs w:val="22"/>
        </w:rPr>
        <w:t xml:space="preserve"> </w:t>
      </w:r>
      <w:proofErr w:type="spellStart"/>
      <w:r w:rsidRPr="00B4044E">
        <w:rPr>
          <w:rFonts w:asciiTheme="minorHAnsi" w:eastAsia="Calibri,Times New Roman" w:hAnsiTheme="minorHAnsi" w:cs="Arial"/>
          <w:sz w:val="22"/>
          <w:szCs w:val="22"/>
        </w:rPr>
        <w:t>NVMe</w:t>
      </w:r>
      <w:proofErr w:type="spellEnd"/>
      <w:r w:rsidRPr="00B4044E">
        <w:rPr>
          <w:rFonts w:asciiTheme="minorHAnsi" w:eastAsia="Calibri,Times New Roman" w:hAnsiTheme="minorHAnsi" w:cs="Arial"/>
          <w:sz w:val="22"/>
          <w:szCs w:val="22"/>
        </w:rPr>
        <w:t xml:space="preserve"> </w:t>
      </w:r>
      <w:proofErr w:type="spellStart"/>
      <w:r w:rsidRPr="00B4044E">
        <w:rPr>
          <w:rFonts w:asciiTheme="minorHAnsi" w:eastAsia="Calibri,Times New Roman" w:hAnsiTheme="minorHAnsi" w:cs="Arial"/>
          <w:sz w:val="22"/>
          <w:szCs w:val="22"/>
        </w:rPr>
        <w:t>Class</w:t>
      </w:r>
      <w:proofErr w:type="spellEnd"/>
      <w:r w:rsidRPr="00B4044E">
        <w:rPr>
          <w:rFonts w:asciiTheme="minorHAnsi" w:eastAsia="Calibri,Times New Roman" w:hAnsiTheme="minorHAnsi" w:cs="Arial"/>
          <w:sz w:val="22"/>
          <w:szCs w:val="22"/>
        </w:rPr>
        <w:t xml:space="preserve"> 35</w:t>
      </w:r>
    </w:p>
    <w:p w:rsidR="00B4044E" w:rsidRPr="00B4044E" w:rsidRDefault="00B4044E" w:rsidP="00B4044E">
      <w:pPr>
        <w:contextualSpacing/>
        <w:rPr>
          <w:rFonts w:asciiTheme="minorHAnsi" w:hAnsiTheme="minorHAnsi"/>
          <w:b/>
          <w:sz w:val="22"/>
          <w:szCs w:val="22"/>
          <w:lang w:eastAsia="es-ES"/>
        </w:rPr>
      </w:pPr>
    </w:p>
    <w:p w:rsidR="00B4044E" w:rsidRPr="00B4044E" w:rsidRDefault="00B4044E" w:rsidP="00B4044E">
      <w:pPr>
        <w:contextualSpacing/>
        <w:rPr>
          <w:rFonts w:asciiTheme="minorHAnsi" w:hAnsiTheme="minorHAnsi"/>
          <w:b/>
          <w:sz w:val="22"/>
          <w:szCs w:val="22"/>
          <w:lang w:eastAsia="es-ES"/>
        </w:rPr>
      </w:pPr>
      <w:r w:rsidRPr="00B4044E">
        <w:rPr>
          <w:rFonts w:asciiTheme="minorHAnsi" w:hAnsiTheme="minorHAnsi"/>
          <w:b/>
          <w:sz w:val="22"/>
          <w:szCs w:val="22"/>
          <w:lang w:eastAsia="es-ES"/>
        </w:rPr>
        <w:t>SUBSISTEMA DE RED</w:t>
      </w:r>
      <w:r w:rsidRPr="00B4044E">
        <w:rPr>
          <w:rFonts w:asciiTheme="minorHAnsi" w:hAnsiTheme="minorHAnsi"/>
          <w:b/>
          <w:sz w:val="22"/>
          <w:szCs w:val="22"/>
          <w:lang w:eastAsia="es-ES"/>
        </w:rPr>
        <w:tab/>
      </w:r>
    </w:p>
    <w:p w:rsidR="00B4044E" w:rsidRPr="00B4044E" w:rsidRDefault="00B4044E" w:rsidP="00B4044E">
      <w:pPr>
        <w:ind w:left="720"/>
        <w:contextualSpacing/>
        <w:rPr>
          <w:rFonts w:asciiTheme="minorHAnsi" w:hAnsiTheme="minorHAnsi"/>
          <w:sz w:val="22"/>
          <w:szCs w:val="22"/>
          <w:lang w:eastAsia="es-ES"/>
        </w:rPr>
      </w:pPr>
      <w:r w:rsidRPr="00B4044E">
        <w:rPr>
          <w:rFonts w:asciiTheme="minorHAnsi" w:hAnsiTheme="minorHAnsi"/>
          <w:sz w:val="22"/>
          <w:szCs w:val="22"/>
          <w:lang w:eastAsia="es-ES"/>
        </w:rPr>
        <w:t xml:space="preserve">Tarjeta de red 10/100/1000 Base-TX integrada en </w:t>
      </w:r>
      <w:proofErr w:type="spellStart"/>
      <w:r w:rsidRPr="00B4044E">
        <w:rPr>
          <w:rFonts w:asciiTheme="minorHAnsi" w:hAnsiTheme="minorHAnsi"/>
          <w:sz w:val="22"/>
          <w:szCs w:val="22"/>
          <w:lang w:eastAsia="es-ES"/>
        </w:rPr>
        <w:t>MotherBoard</w:t>
      </w:r>
      <w:proofErr w:type="spellEnd"/>
      <w:r w:rsidRPr="00B4044E">
        <w:rPr>
          <w:rFonts w:asciiTheme="minorHAnsi" w:hAnsiTheme="minorHAnsi"/>
          <w:sz w:val="22"/>
          <w:szCs w:val="22"/>
          <w:lang w:eastAsia="es-ES"/>
        </w:rPr>
        <w:t xml:space="preserve"> Conector RJ45</w:t>
      </w:r>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sz w:val="22"/>
          <w:szCs w:val="22"/>
          <w:lang w:eastAsia="es-ES"/>
        </w:rPr>
        <w:tab/>
        <w:t>Tarjeta de red inalámbrica integrada (</w:t>
      </w:r>
      <w:proofErr w:type="spellStart"/>
      <w:r w:rsidRPr="00B4044E">
        <w:rPr>
          <w:rFonts w:asciiTheme="minorHAnsi" w:hAnsiTheme="minorHAnsi"/>
          <w:sz w:val="22"/>
          <w:szCs w:val="22"/>
          <w:lang w:eastAsia="es-ES"/>
        </w:rPr>
        <w:t>WiFi</w:t>
      </w:r>
      <w:proofErr w:type="spellEnd"/>
      <w:r w:rsidRPr="00B4044E">
        <w:rPr>
          <w:rFonts w:asciiTheme="minorHAnsi" w:hAnsiTheme="minorHAnsi"/>
          <w:sz w:val="22"/>
          <w:szCs w:val="22"/>
          <w:lang w:eastAsia="es-ES"/>
        </w:rPr>
        <w:t>) doble banda 802.11 AC 2x2</w:t>
      </w:r>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sz w:val="22"/>
          <w:szCs w:val="22"/>
          <w:lang w:eastAsia="es-ES"/>
        </w:rPr>
        <w:tab/>
        <w:t>Bluetooth integrado 5.0</w:t>
      </w:r>
    </w:p>
    <w:p w:rsidR="00B4044E" w:rsidRPr="00B4044E" w:rsidRDefault="00B4044E" w:rsidP="00B4044E">
      <w:pPr>
        <w:contextualSpacing/>
        <w:rPr>
          <w:rFonts w:asciiTheme="minorHAnsi" w:hAnsiTheme="minorHAnsi"/>
          <w:b/>
          <w:sz w:val="22"/>
          <w:szCs w:val="22"/>
          <w:lang w:eastAsia="es-ES"/>
        </w:rPr>
      </w:pPr>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b/>
          <w:sz w:val="22"/>
          <w:szCs w:val="22"/>
          <w:lang w:eastAsia="es-ES"/>
        </w:rPr>
        <w:t>CONSOLA</w:t>
      </w:r>
      <w:r w:rsidRPr="00B4044E">
        <w:rPr>
          <w:rFonts w:asciiTheme="minorHAnsi" w:hAnsiTheme="minorHAnsi"/>
          <w:b/>
          <w:sz w:val="22"/>
          <w:szCs w:val="22"/>
          <w:lang w:eastAsia="es-ES"/>
        </w:rPr>
        <w:tab/>
      </w:r>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sz w:val="22"/>
          <w:szCs w:val="22"/>
          <w:lang w:eastAsia="es-ES"/>
        </w:rPr>
        <w:tab/>
        <w:t xml:space="preserve">Pantalla WLED 15.6” HD 1366 x 768 </w:t>
      </w:r>
      <w:proofErr w:type="spellStart"/>
      <w:r w:rsidRPr="00B4044E">
        <w:rPr>
          <w:rFonts w:asciiTheme="minorHAnsi" w:hAnsiTheme="minorHAnsi"/>
          <w:sz w:val="22"/>
          <w:szCs w:val="22"/>
          <w:lang w:eastAsia="es-ES"/>
        </w:rPr>
        <w:t>Antireflejo</w:t>
      </w:r>
      <w:proofErr w:type="spellEnd"/>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sz w:val="22"/>
          <w:szCs w:val="22"/>
          <w:lang w:eastAsia="es-ES"/>
        </w:rPr>
        <w:tab/>
        <w:t xml:space="preserve">Mouse tipo </w:t>
      </w:r>
      <w:proofErr w:type="spellStart"/>
      <w:r w:rsidRPr="00B4044E">
        <w:rPr>
          <w:rFonts w:asciiTheme="minorHAnsi" w:hAnsiTheme="minorHAnsi"/>
          <w:sz w:val="22"/>
          <w:szCs w:val="22"/>
          <w:lang w:eastAsia="es-ES"/>
        </w:rPr>
        <w:t>touchpad</w:t>
      </w:r>
      <w:proofErr w:type="spellEnd"/>
      <w:r w:rsidRPr="00B4044E">
        <w:rPr>
          <w:rFonts w:asciiTheme="minorHAnsi" w:hAnsiTheme="minorHAnsi"/>
          <w:sz w:val="22"/>
          <w:szCs w:val="22"/>
          <w:lang w:eastAsia="es-ES"/>
        </w:rPr>
        <w:t xml:space="preserve"> con zona </w:t>
      </w:r>
      <w:proofErr w:type="spellStart"/>
      <w:r w:rsidRPr="00B4044E">
        <w:rPr>
          <w:rFonts w:asciiTheme="minorHAnsi" w:hAnsiTheme="minorHAnsi"/>
          <w:sz w:val="22"/>
          <w:szCs w:val="22"/>
          <w:lang w:eastAsia="es-ES"/>
        </w:rPr>
        <w:t>scroll</w:t>
      </w:r>
      <w:proofErr w:type="spellEnd"/>
      <w:r w:rsidRPr="00B4044E">
        <w:rPr>
          <w:rFonts w:asciiTheme="minorHAnsi" w:hAnsiTheme="minorHAnsi"/>
          <w:sz w:val="22"/>
          <w:szCs w:val="22"/>
          <w:lang w:eastAsia="es-ES"/>
        </w:rPr>
        <w:tab/>
      </w:r>
    </w:p>
    <w:p w:rsidR="00B4044E" w:rsidRPr="00B4044E" w:rsidRDefault="00B4044E" w:rsidP="00B4044E">
      <w:pPr>
        <w:ind w:left="720"/>
        <w:contextualSpacing/>
        <w:rPr>
          <w:rFonts w:asciiTheme="minorHAnsi" w:hAnsiTheme="minorHAnsi"/>
          <w:sz w:val="22"/>
          <w:szCs w:val="22"/>
          <w:lang w:eastAsia="es-ES"/>
        </w:rPr>
      </w:pPr>
      <w:r w:rsidRPr="00B4044E">
        <w:rPr>
          <w:rFonts w:asciiTheme="minorHAnsi" w:hAnsiTheme="minorHAnsi"/>
          <w:sz w:val="22"/>
          <w:szCs w:val="22"/>
          <w:lang w:eastAsia="es-ES"/>
        </w:rPr>
        <w:t xml:space="preserve">Teclado en idioma español </w:t>
      </w:r>
    </w:p>
    <w:p w:rsidR="00B4044E" w:rsidRPr="00B4044E" w:rsidRDefault="00B4044E" w:rsidP="00B4044E">
      <w:pPr>
        <w:contextualSpacing/>
        <w:rPr>
          <w:rFonts w:asciiTheme="minorHAnsi" w:hAnsiTheme="minorHAnsi"/>
          <w:b/>
          <w:sz w:val="22"/>
          <w:szCs w:val="22"/>
          <w:lang w:eastAsia="es-ES"/>
        </w:rPr>
      </w:pPr>
      <w:r w:rsidRPr="00B4044E">
        <w:rPr>
          <w:rFonts w:asciiTheme="minorHAnsi" w:hAnsiTheme="minorHAnsi"/>
          <w:sz w:val="22"/>
          <w:szCs w:val="22"/>
          <w:lang w:eastAsia="es-ES"/>
        </w:rPr>
        <w:tab/>
        <w:t>Cámara Web HD 1280x720p, con micrófono</w:t>
      </w:r>
    </w:p>
    <w:p w:rsidR="00B4044E" w:rsidRPr="00B4044E" w:rsidRDefault="00B4044E" w:rsidP="00B4044E">
      <w:pPr>
        <w:contextualSpacing/>
        <w:rPr>
          <w:rFonts w:asciiTheme="minorHAnsi" w:hAnsiTheme="minorHAnsi"/>
          <w:b/>
          <w:sz w:val="22"/>
          <w:szCs w:val="22"/>
          <w:lang w:eastAsia="es-ES"/>
        </w:rPr>
      </w:pPr>
    </w:p>
    <w:p w:rsidR="00B4044E" w:rsidRPr="00B4044E" w:rsidRDefault="00B4044E" w:rsidP="00B4044E">
      <w:pPr>
        <w:contextualSpacing/>
        <w:rPr>
          <w:rFonts w:asciiTheme="minorHAnsi" w:hAnsiTheme="minorHAnsi"/>
          <w:b/>
          <w:sz w:val="22"/>
          <w:szCs w:val="22"/>
          <w:lang w:eastAsia="es-ES"/>
        </w:rPr>
      </w:pPr>
      <w:r w:rsidRPr="00B4044E">
        <w:rPr>
          <w:rFonts w:asciiTheme="minorHAnsi" w:hAnsiTheme="minorHAnsi"/>
          <w:b/>
          <w:sz w:val="22"/>
          <w:szCs w:val="22"/>
          <w:lang w:eastAsia="es-ES"/>
        </w:rPr>
        <w:t>ACCESORIOS INCLUIDOS</w:t>
      </w:r>
    </w:p>
    <w:p w:rsidR="00B4044E" w:rsidRPr="00B4044E" w:rsidRDefault="00B4044E" w:rsidP="00B4044E">
      <w:pPr>
        <w:ind w:firstLine="720"/>
        <w:contextualSpacing/>
        <w:rPr>
          <w:rFonts w:asciiTheme="minorHAnsi" w:hAnsiTheme="minorHAnsi"/>
          <w:sz w:val="22"/>
          <w:szCs w:val="22"/>
          <w:lang w:eastAsia="es-ES"/>
        </w:rPr>
      </w:pPr>
      <w:r w:rsidRPr="00B4044E">
        <w:rPr>
          <w:rFonts w:asciiTheme="minorHAnsi" w:hAnsiTheme="minorHAnsi"/>
          <w:sz w:val="22"/>
          <w:szCs w:val="22"/>
          <w:lang w:eastAsia="es-ES"/>
        </w:rPr>
        <w:t>Batería de Ion de Litio 3 celdas, 51 Watt-hora</w:t>
      </w:r>
    </w:p>
    <w:p w:rsidR="00B4044E" w:rsidRPr="00B4044E" w:rsidRDefault="00B4044E" w:rsidP="00B4044E">
      <w:pPr>
        <w:ind w:firstLine="720"/>
        <w:contextualSpacing/>
        <w:rPr>
          <w:rFonts w:asciiTheme="minorHAnsi" w:hAnsiTheme="minorHAnsi"/>
          <w:sz w:val="22"/>
          <w:szCs w:val="22"/>
          <w:lang w:eastAsia="es-ES"/>
        </w:rPr>
      </w:pPr>
      <w:r w:rsidRPr="00B4044E">
        <w:rPr>
          <w:rFonts w:asciiTheme="minorHAnsi" w:hAnsiTheme="minorHAnsi"/>
          <w:sz w:val="22"/>
          <w:szCs w:val="22"/>
          <w:lang w:eastAsia="es-ES"/>
        </w:rPr>
        <w:t>Adaptador de Corriente y cable AC</w:t>
      </w:r>
    </w:p>
    <w:p w:rsidR="00B4044E" w:rsidRPr="00B4044E" w:rsidRDefault="00B4044E" w:rsidP="00B4044E">
      <w:pPr>
        <w:contextualSpacing/>
        <w:rPr>
          <w:rFonts w:asciiTheme="minorHAnsi" w:hAnsiTheme="minorHAnsi"/>
          <w:sz w:val="22"/>
          <w:szCs w:val="22"/>
          <w:highlight w:val="yellow"/>
          <w:lang w:eastAsia="es-ES"/>
        </w:rPr>
      </w:pPr>
      <w:r w:rsidRPr="00B4044E">
        <w:rPr>
          <w:rFonts w:asciiTheme="minorHAnsi" w:hAnsiTheme="minorHAnsi"/>
          <w:sz w:val="22"/>
          <w:szCs w:val="22"/>
          <w:lang w:eastAsia="es-ES"/>
        </w:rPr>
        <w:tab/>
        <w:t xml:space="preserve">Mouse Mini/micro inalámbrico de 2 botones con </w:t>
      </w:r>
      <w:proofErr w:type="spellStart"/>
      <w:r w:rsidRPr="00B4044E">
        <w:rPr>
          <w:rFonts w:asciiTheme="minorHAnsi" w:hAnsiTheme="minorHAnsi"/>
          <w:sz w:val="22"/>
          <w:szCs w:val="22"/>
          <w:lang w:eastAsia="es-ES"/>
        </w:rPr>
        <w:t>scroll</w:t>
      </w:r>
      <w:proofErr w:type="spellEnd"/>
      <w:r w:rsidRPr="00B4044E">
        <w:rPr>
          <w:rFonts w:asciiTheme="minorHAnsi" w:hAnsiTheme="minorHAnsi"/>
          <w:sz w:val="22"/>
          <w:szCs w:val="22"/>
          <w:lang w:eastAsia="es-ES"/>
        </w:rPr>
        <w:t xml:space="preserve"> óptico con receptor inalámbrico RF USB.</w:t>
      </w:r>
      <w:r w:rsidRPr="00B4044E">
        <w:rPr>
          <w:rFonts w:asciiTheme="minorHAnsi" w:hAnsiTheme="minorHAnsi"/>
          <w:sz w:val="22"/>
          <w:szCs w:val="22"/>
          <w:highlight w:val="yellow"/>
          <w:lang w:eastAsia="es-ES"/>
        </w:rPr>
        <w:t xml:space="preserve"> </w:t>
      </w:r>
    </w:p>
    <w:p w:rsidR="00B4044E" w:rsidRPr="00B4044E" w:rsidRDefault="00B4044E" w:rsidP="00B4044E">
      <w:pPr>
        <w:contextualSpacing/>
        <w:rPr>
          <w:rFonts w:asciiTheme="minorHAnsi" w:hAnsiTheme="minorHAnsi"/>
          <w:sz w:val="22"/>
          <w:szCs w:val="22"/>
          <w:lang w:eastAsia="es-ES"/>
        </w:rPr>
      </w:pPr>
      <w:r w:rsidRPr="00B4044E">
        <w:rPr>
          <w:rFonts w:asciiTheme="minorHAnsi" w:hAnsiTheme="minorHAnsi"/>
          <w:sz w:val="22"/>
          <w:szCs w:val="22"/>
          <w:lang w:eastAsia="es-ES"/>
        </w:rPr>
        <w:tab/>
        <w:t>Maletín de transporte, misma marca del equipo.</w:t>
      </w:r>
    </w:p>
    <w:p w:rsidR="00B4044E" w:rsidRPr="00B4044E" w:rsidRDefault="00B4044E" w:rsidP="00B4044E">
      <w:pPr>
        <w:ind w:left="720"/>
        <w:contextualSpacing/>
        <w:rPr>
          <w:rFonts w:asciiTheme="minorHAnsi" w:hAnsiTheme="minorHAnsi"/>
          <w:sz w:val="22"/>
          <w:szCs w:val="22"/>
          <w:lang w:eastAsia="es-ES"/>
        </w:rPr>
      </w:pPr>
      <w:r w:rsidRPr="00B4044E">
        <w:rPr>
          <w:rFonts w:asciiTheme="minorHAnsi" w:eastAsia="Calibri" w:hAnsiTheme="minorHAnsi" w:cs="Calibri"/>
          <w:b/>
          <w:bCs/>
          <w:spacing w:val="5"/>
          <w:kern w:val="28"/>
          <w:sz w:val="22"/>
          <w:szCs w:val="22"/>
          <w:lang w:eastAsia="es-ES"/>
        </w:rPr>
        <w:t>Los accesorios deberán ser de la misma marca del equipo de cómputo y deberá especificar los modelos de los accesorios a ofertar.</w:t>
      </w:r>
    </w:p>
    <w:p w:rsidR="00B4044E" w:rsidRPr="00B4044E" w:rsidRDefault="00B4044E" w:rsidP="00B4044E">
      <w:pPr>
        <w:contextualSpacing/>
        <w:rPr>
          <w:rFonts w:asciiTheme="minorHAnsi" w:hAnsiTheme="minorHAnsi"/>
          <w:sz w:val="22"/>
          <w:szCs w:val="22"/>
          <w:lang w:eastAsia="es-ES"/>
        </w:rPr>
      </w:pPr>
    </w:p>
    <w:p w:rsidR="00B4044E" w:rsidRPr="00B4044E" w:rsidRDefault="00B4044E" w:rsidP="00B4044E">
      <w:pPr>
        <w:contextualSpacing/>
        <w:rPr>
          <w:rFonts w:asciiTheme="minorHAnsi" w:hAnsiTheme="minorHAnsi"/>
          <w:b/>
          <w:sz w:val="22"/>
          <w:szCs w:val="22"/>
          <w:lang w:eastAsia="es-ES"/>
        </w:rPr>
      </w:pPr>
      <w:r w:rsidRPr="00B4044E">
        <w:rPr>
          <w:rFonts w:asciiTheme="minorHAnsi" w:hAnsiTheme="minorHAnsi"/>
          <w:b/>
          <w:sz w:val="22"/>
          <w:szCs w:val="22"/>
          <w:lang w:eastAsia="es-ES"/>
        </w:rPr>
        <w:t>SISTEMA OPERATIVO</w:t>
      </w:r>
      <w:r w:rsidRPr="00B4044E">
        <w:rPr>
          <w:rFonts w:asciiTheme="minorHAnsi" w:hAnsiTheme="minorHAnsi"/>
          <w:b/>
          <w:sz w:val="22"/>
          <w:szCs w:val="22"/>
          <w:lang w:eastAsia="es-ES"/>
        </w:rPr>
        <w:tab/>
      </w:r>
    </w:p>
    <w:p w:rsidR="00B4044E" w:rsidRPr="00B4044E" w:rsidRDefault="00B4044E" w:rsidP="00B4044E">
      <w:pPr>
        <w:ind w:left="720"/>
        <w:contextualSpacing/>
        <w:rPr>
          <w:rFonts w:asciiTheme="minorHAnsi" w:hAnsiTheme="minorHAnsi"/>
          <w:sz w:val="22"/>
          <w:szCs w:val="22"/>
          <w:lang w:eastAsia="es-ES"/>
        </w:rPr>
      </w:pPr>
      <w:r w:rsidRPr="00B4044E">
        <w:rPr>
          <w:rFonts w:asciiTheme="minorHAnsi" w:hAnsiTheme="minorHAnsi"/>
          <w:sz w:val="22"/>
          <w:szCs w:val="22"/>
          <w:lang w:eastAsia="es-ES"/>
        </w:rPr>
        <w:t xml:space="preserve">Licencia de sistema operativo Windows 10 Professional 64 bits en idioma español, última versión de </w:t>
      </w:r>
      <w:proofErr w:type="spellStart"/>
      <w:r w:rsidRPr="00B4044E">
        <w:rPr>
          <w:rFonts w:asciiTheme="minorHAnsi" w:hAnsiTheme="minorHAnsi"/>
          <w:sz w:val="22"/>
          <w:szCs w:val="22"/>
          <w:lang w:eastAsia="es-ES"/>
        </w:rPr>
        <w:t>Service</w:t>
      </w:r>
      <w:proofErr w:type="spellEnd"/>
      <w:r w:rsidRPr="00B4044E">
        <w:rPr>
          <w:rFonts w:asciiTheme="minorHAnsi" w:hAnsiTheme="minorHAnsi"/>
          <w:sz w:val="22"/>
          <w:szCs w:val="22"/>
          <w:lang w:eastAsia="es-ES"/>
        </w:rPr>
        <w:t xml:space="preserve"> Pack disponible y licencia de uso.</w:t>
      </w:r>
    </w:p>
    <w:p w:rsidR="00B4044E" w:rsidRPr="00B4044E" w:rsidRDefault="00B4044E" w:rsidP="00B4044E">
      <w:pPr>
        <w:ind w:firstLine="720"/>
        <w:contextualSpacing/>
        <w:rPr>
          <w:rFonts w:asciiTheme="minorHAnsi" w:hAnsiTheme="minorHAnsi"/>
          <w:sz w:val="22"/>
          <w:szCs w:val="22"/>
          <w:lang w:eastAsia="es-ES"/>
        </w:rPr>
      </w:pPr>
      <w:r w:rsidRPr="00B4044E">
        <w:rPr>
          <w:rFonts w:asciiTheme="minorHAnsi" w:hAnsiTheme="minorHAnsi"/>
          <w:sz w:val="22"/>
          <w:szCs w:val="22"/>
          <w:lang w:eastAsia="es-ES"/>
        </w:rPr>
        <w:t xml:space="preserve">Manejadores originales (drivers) certificados para el sistema operativo de todos los componentes del </w:t>
      </w:r>
      <w:r w:rsidRPr="00B4044E">
        <w:rPr>
          <w:rFonts w:asciiTheme="minorHAnsi" w:hAnsiTheme="minorHAnsi"/>
          <w:sz w:val="22"/>
          <w:szCs w:val="22"/>
          <w:lang w:eastAsia="es-ES"/>
        </w:rPr>
        <w:tab/>
        <w:t>equipo.</w:t>
      </w:r>
    </w:p>
    <w:p w:rsidR="00B4044E" w:rsidRPr="00B4044E" w:rsidRDefault="00B4044E" w:rsidP="00B4044E">
      <w:pPr>
        <w:ind w:left="720"/>
        <w:contextualSpacing/>
        <w:rPr>
          <w:rFonts w:asciiTheme="minorHAnsi" w:hAnsiTheme="minorHAnsi"/>
          <w:sz w:val="22"/>
          <w:szCs w:val="22"/>
          <w:lang w:eastAsia="es-ES"/>
        </w:rPr>
      </w:pPr>
      <w:r w:rsidRPr="00B4044E">
        <w:rPr>
          <w:rFonts w:asciiTheme="minorHAnsi" w:hAnsiTheme="minorHAnsi"/>
          <w:sz w:val="22"/>
          <w:szCs w:val="22"/>
          <w:lang w:eastAsia="es-ES"/>
        </w:rPr>
        <w:t>Software de diagnóstico, recuperación y documentación técnica del equipo, en la modalidad disponible por parte del fabricante.</w:t>
      </w:r>
    </w:p>
    <w:p w:rsidR="00B4044E" w:rsidRPr="00B4044E" w:rsidRDefault="00B4044E" w:rsidP="00B4044E">
      <w:pPr>
        <w:ind w:left="720"/>
        <w:contextualSpacing/>
        <w:rPr>
          <w:rFonts w:asciiTheme="minorHAnsi" w:hAnsiTheme="minorHAnsi"/>
          <w:sz w:val="22"/>
          <w:szCs w:val="22"/>
          <w:lang w:eastAsia="es-ES"/>
        </w:rPr>
      </w:pPr>
      <w:r w:rsidRPr="00B4044E">
        <w:rPr>
          <w:rFonts w:asciiTheme="minorHAnsi" w:hAnsiTheme="minorHAnsi"/>
          <w:sz w:val="22"/>
          <w:szCs w:val="22"/>
          <w:lang w:eastAsia="es-ES"/>
        </w:rPr>
        <w:t>El equipo de cómputo deberá contar con etiqueta correspondiente a la licencia original del Sistema Operativo Microsoft Windows 10 Profesional, deberá estar adherida al chasis del equipo o precargado en el BIOS del equipo.</w:t>
      </w:r>
    </w:p>
    <w:p w:rsidR="00B4044E" w:rsidRPr="00B4044E" w:rsidRDefault="00B4044E" w:rsidP="00B4044E">
      <w:pPr>
        <w:ind w:left="720"/>
        <w:contextualSpacing/>
        <w:jc w:val="both"/>
        <w:rPr>
          <w:rFonts w:asciiTheme="minorHAnsi" w:hAnsiTheme="minorHAnsi"/>
          <w:bCs/>
          <w:sz w:val="22"/>
          <w:szCs w:val="22"/>
          <w:lang w:eastAsia="es-ES"/>
        </w:rPr>
      </w:pPr>
      <w:r w:rsidRPr="00B4044E">
        <w:rPr>
          <w:rFonts w:asciiTheme="minorHAnsi" w:hAnsiTheme="minorHAnsi"/>
          <w:bCs/>
          <w:sz w:val="22"/>
          <w:szCs w:val="22"/>
          <w:lang w:eastAsia="es-ES"/>
        </w:rPr>
        <w:lastRenderedPageBreak/>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B4044E" w:rsidRPr="00B4044E" w:rsidRDefault="00B4044E" w:rsidP="00B4044E">
      <w:pPr>
        <w:contextualSpacing/>
        <w:rPr>
          <w:rFonts w:asciiTheme="minorHAnsi" w:hAnsiTheme="minorHAnsi"/>
          <w:b/>
          <w:sz w:val="22"/>
          <w:szCs w:val="22"/>
          <w:lang w:eastAsia="es-ES"/>
        </w:rPr>
      </w:pPr>
    </w:p>
    <w:p w:rsidR="00B4044E" w:rsidRPr="00B4044E" w:rsidRDefault="00B4044E" w:rsidP="00B4044E">
      <w:pPr>
        <w:contextualSpacing/>
        <w:rPr>
          <w:rFonts w:asciiTheme="minorHAnsi" w:hAnsiTheme="minorHAnsi"/>
          <w:b/>
          <w:sz w:val="22"/>
          <w:szCs w:val="22"/>
          <w:lang w:eastAsia="es-ES"/>
        </w:rPr>
      </w:pPr>
      <w:r w:rsidRPr="00B4044E">
        <w:rPr>
          <w:rFonts w:asciiTheme="minorHAnsi" w:hAnsiTheme="minorHAnsi"/>
          <w:b/>
          <w:sz w:val="22"/>
          <w:szCs w:val="22"/>
          <w:lang w:eastAsia="es-ES"/>
        </w:rPr>
        <w:t>GARANTIA</w:t>
      </w:r>
    </w:p>
    <w:p w:rsidR="00B4044E" w:rsidRPr="00B4044E" w:rsidRDefault="00B4044E" w:rsidP="00B4044E">
      <w:pPr>
        <w:ind w:left="720"/>
        <w:contextualSpacing/>
        <w:jc w:val="both"/>
        <w:rPr>
          <w:rFonts w:asciiTheme="minorHAnsi" w:hAnsiTheme="minorHAnsi"/>
          <w:sz w:val="22"/>
          <w:szCs w:val="22"/>
          <w:lang w:eastAsia="es-ES"/>
        </w:rPr>
      </w:pPr>
      <w:r w:rsidRPr="00B4044E">
        <w:rPr>
          <w:rFonts w:asciiTheme="minorHAnsi" w:hAnsiTheme="minorHAnsi"/>
          <w:sz w:val="22"/>
          <w:szCs w:val="22"/>
          <w:lang w:eastAsia="es-ES"/>
        </w:rPr>
        <w:t>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rsidR="00B4044E" w:rsidRPr="00B4044E" w:rsidRDefault="00B4044E" w:rsidP="00B4044E">
      <w:pPr>
        <w:ind w:left="720"/>
        <w:contextualSpacing/>
        <w:jc w:val="both"/>
        <w:rPr>
          <w:rFonts w:asciiTheme="minorHAnsi" w:hAnsiTheme="minorHAnsi"/>
          <w:sz w:val="22"/>
          <w:szCs w:val="22"/>
          <w:lang w:eastAsia="es-ES"/>
        </w:rPr>
      </w:pPr>
      <w:r w:rsidRPr="00B4044E">
        <w:rPr>
          <w:rFonts w:asciiTheme="minorHAnsi" w:hAnsiTheme="minorHAnsi"/>
          <w:sz w:val="22"/>
          <w:szCs w:val="22"/>
          <w:lang w:eastAsia="es-ES"/>
        </w:rPr>
        <w:t>Garantía 2 años de servicio extendido de batería por parte del fabricante.</w:t>
      </w:r>
    </w:p>
    <w:p w:rsidR="00B4044E" w:rsidRPr="00B4044E" w:rsidRDefault="00B4044E" w:rsidP="00B4044E">
      <w:pPr>
        <w:ind w:left="720"/>
        <w:contextualSpacing/>
        <w:jc w:val="both"/>
        <w:rPr>
          <w:rFonts w:asciiTheme="minorHAnsi" w:hAnsiTheme="minorHAnsi"/>
          <w:sz w:val="22"/>
          <w:szCs w:val="22"/>
          <w:lang w:eastAsia="es-ES"/>
        </w:rPr>
      </w:pPr>
    </w:p>
    <w:p w:rsidR="00B4044E" w:rsidRPr="00B4044E" w:rsidRDefault="00B4044E" w:rsidP="00B4044E">
      <w:pPr>
        <w:contextualSpacing/>
        <w:rPr>
          <w:rFonts w:asciiTheme="minorHAnsi" w:hAnsiTheme="minorHAnsi"/>
          <w:b/>
          <w:sz w:val="22"/>
          <w:szCs w:val="22"/>
        </w:rPr>
      </w:pPr>
      <w:r w:rsidRPr="00B4044E">
        <w:rPr>
          <w:rFonts w:asciiTheme="minorHAnsi" w:hAnsiTheme="minorHAnsi"/>
          <w:b/>
          <w:sz w:val="22"/>
          <w:szCs w:val="22"/>
        </w:rPr>
        <w:t>DOCUMENTACION SOLICITADA</w:t>
      </w:r>
    </w:p>
    <w:p w:rsidR="00B4044E" w:rsidRPr="00B4044E" w:rsidRDefault="00B4044E" w:rsidP="00B4044E">
      <w:pPr>
        <w:ind w:left="720"/>
        <w:contextualSpacing/>
        <w:jc w:val="both"/>
        <w:rPr>
          <w:rFonts w:asciiTheme="minorHAnsi" w:hAnsiTheme="minorHAnsi"/>
          <w:sz w:val="22"/>
          <w:szCs w:val="22"/>
        </w:rPr>
      </w:pPr>
      <w:r w:rsidRPr="00B4044E">
        <w:rPr>
          <w:rFonts w:asciiTheme="minorHAnsi" w:hAnsiTheme="minorHAnsi"/>
          <w:sz w:val="22"/>
          <w:szCs w:val="22"/>
        </w:rPr>
        <w:t>Deberá presentar carta original vigente del fabricante en México que certifique al proveedor como canal de venta autorizado de la marca propuesta.</w:t>
      </w:r>
    </w:p>
    <w:p w:rsidR="00B4044E" w:rsidRPr="00B4044E" w:rsidRDefault="00B4044E" w:rsidP="00B4044E">
      <w:pPr>
        <w:ind w:left="720"/>
        <w:contextualSpacing/>
        <w:jc w:val="both"/>
        <w:rPr>
          <w:rFonts w:asciiTheme="minorHAnsi" w:hAnsiTheme="minorHAnsi"/>
          <w:sz w:val="22"/>
          <w:szCs w:val="22"/>
        </w:rPr>
      </w:pPr>
    </w:p>
    <w:p w:rsidR="00B4044E" w:rsidRPr="00B4044E" w:rsidRDefault="00B4044E" w:rsidP="00B4044E">
      <w:pPr>
        <w:ind w:left="720"/>
        <w:contextualSpacing/>
        <w:jc w:val="both"/>
        <w:rPr>
          <w:rFonts w:asciiTheme="minorHAnsi" w:hAnsiTheme="minorHAnsi"/>
          <w:sz w:val="22"/>
          <w:szCs w:val="22"/>
        </w:rPr>
      </w:pPr>
      <w:r w:rsidRPr="00B4044E">
        <w:rPr>
          <w:rFonts w:asciiTheme="minorHAnsi" w:hAnsiTheme="minorHAnsi"/>
          <w:sz w:val="22"/>
          <w:szCs w:val="22"/>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B4044E" w:rsidRPr="00B4044E" w:rsidRDefault="00B4044E" w:rsidP="00884C37">
      <w:pPr>
        <w:pStyle w:val="2"/>
        <w:ind w:left="284"/>
        <w:jc w:val="center"/>
        <w:rPr>
          <w:rFonts w:asciiTheme="minorHAnsi" w:hAnsiTheme="minorHAnsi" w:cstheme="minorHAnsi"/>
          <w:sz w:val="3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18"/>
        <w:gridCol w:w="4125"/>
        <w:gridCol w:w="1112"/>
        <w:gridCol w:w="1144"/>
        <w:gridCol w:w="902"/>
        <w:gridCol w:w="1054"/>
      </w:tblGrid>
      <w:tr w:rsidR="00B4044E" w:rsidRPr="003E29BA" w:rsidTr="00B4044E">
        <w:trPr>
          <w:trHeight w:val="589"/>
          <w:tblHeader/>
        </w:trPr>
        <w:tc>
          <w:tcPr>
            <w:tcW w:w="1218" w:type="dxa"/>
            <w:shd w:val="clear" w:color="auto" w:fill="E6E6E6"/>
            <w:noWrap/>
            <w:vAlign w:val="center"/>
          </w:tcPr>
          <w:p w:rsidR="00B4044E" w:rsidRPr="003E29BA" w:rsidRDefault="00B4044E" w:rsidP="007C4114">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125" w:type="dxa"/>
            <w:shd w:val="clear" w:color="auto" w:fill="E6E6E6"/>
            <w:noWrap/>
            <w:vAlign w:val="center"/>
          </w:tcPr>
          <w:p w:rsidR="00B4044E" w:rsidRPr="003E29BA" w:rsidRDefault="00B4044E" w:rsidP="007C4114">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112" w:type="dxa"/>
            <w:shd w:val="clear" w:color="auto" w:fill="E6E6E6"/>
            <w:noWrap/>
            <w:vAlign w:val="center"/>
          </w:tcPr>
          <w:p w:rsidR="00B4044E" w:rsidRPr="003E29BA" w:rsidRDefault="00B4044E" w:rsidP="007C4114">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B4044E" w:rsidRPr="003E29BA" w:rsidRDefault="00B4044E" w:rsidP="007C4114">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144" w:type="dxa"/>
            <w:shd w:val="clear" w:color="auto" w:fill="E6E6E6"/>
            <w:vAlign w:val="center"/>
          </w:tcPr>
          <w:p w:rsidR="00B4044E" w:rsidRPr="003E29BA" w:rsidRDefault="00B4044E" w:rsidP="007C4114">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902" w:type="dxa"/>
            <w:shd w:val="clear" w:color="auto" w:fill="E6E6E6"/>
            <w:vAlign w:val="center"/>
          </w:tcPr>
          <w:p w:rsidR="00B4044E" w:rsidRPr="003E29BA" w:rsidRDefault="00B4044E" w:rsidP="007C4114">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B4044E" w:rsidRPr="003E29BA" w:rsidRDefault="00B4044E" w:rsidP="007C4114">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054" w:type="dxa"/>
            <w:shd w:val="clear" w:color="auto" w:fill="E6E6E6"/>
            <w:vAlign w:val="center"/>
          </w:tcPr>
          <w:p w:rsidR="00B4044E" w:rsidRPr="003E29BA" w:rsidRDefault="00B4044E" w:rsidP="007C4114">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B4044E" w:rsidRPr="003E29BA" w:rsidTr="00B4044E">
        <w:trPr>
          <w:trHeight w:val="96"/>
        </w:trPr>
        <w:tc>
          <w:tcPr>
            <w:tcW w:w="1218" w:type="dxa"/>
            <w:shd w:val="clear" w:color="auto" w:fill="auto"/>
            <w:noWrap/>
          </w:tcPr>
          <w:p w:rsidR="00B4044E" w:rsidRPr="003E29BA" w:rsidRDefault="00B4044E" w:rsidP="007C4114">
            <w:pPr>
              <w:rPr>
                <w:rFonts w:ascii="Arial" w:hAnsi="Arial" w:cs="Arial"/>
                <w:sz w:val="18"/>
                <w:szCs w:val="18"/>
                <w:lang w:val="es-MX"/>
              </w:rPr>
            </w:pPr>
          </w:p>
        </w:tc>
        <w:tc>
          <w:tcPr>
            <w:tcW w:w="4125" w:type="dxa"/>
            <w:shd w:val="clear" w:color="auto" w:fill="auto"/>
            <w:noWrap/>
          </w:tcPr>
          <w:p w:rsidR="00B4044E" w:rsidRPr="003E29BA" w:rsidRDefault="00B4044E" w:rsidP="007C4114">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7C4114">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7C4114">
            <w:pPr>
              <w:rPr>
                <w:rFonts w:ascii="Arial" w:hAnsi="Arial" w:cs="Arial"/>
                <w:sz w:val="16"/>
                <w:szCs w:val="16"/>
                <w:lang w:val="es-MX" w:eastAsia="es-MX"/>
              </w:rPr>
            </w:pPr>
          </w:p>
        </w:tc>
        <w:tc>
          <w:tcPr>
            <w:tcW w:w="902" w:type="dxa"/>
            <w:shd w:val="clear" w:color="auto" w:fill="auto"/>
            <w:noWrap/>
          </w:tcPr>
          <w:p w:rsidR="00B4044E" w:rsidRPr="003E29BA" w:rsidRDefault="00B4044E" w:rsidP="007C4114">
            <w:pPr>
              <w:rPr>
                <w:rFonts w:ascii="Arial" w:hAnsi="Arial" w:cs="Arial"/>
                <w:sz w:val="16"/>
                <w:szCs w:val="16"/>
                <w:lang w:val="es-MX"/>
              </w:rPr>
            </w:pPr>
          </w:p>
        </w:tc>
        <w:tc>
          <w:tcPr>
            <w:tcW w:w="1054" w:type="dxa"/>
            <w:shd w:val="clear" w:color="auto" w:fill="auto"/>
            <w:noWrap/>
          </w:tcPr>
          <w:p w:rsidR="00B4044E" w:rsidRPr="003E29BA" w:rsidRDefault="00B4044E" w:rsidP="007C4114">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7C4114">
            <w:pPr>
              <w:rPr>
                <w:rFonts w:ascii="Arial" w:hAnsi="Arial" w:cs="Arial"/>
                <w:sz w:val="18"/>
                <w:szCs w:val="18"/>
                <w:lang w:val="es-MX"/>
              </w:rPr>
            </w:pPr>
          </w:p>
        </w:tc>
        <w:tc>
          <w:tcPr>
            <w:tcW w:w="4125" w:type="dxa"/>
            <w:shd w:val="clear" w:color="auto" w:fill="auto"/>
            <w:noWrap/>
          </w:tcPr>
          <w:p w:rsidR="00B4044E" w:rsidRPr="003E29BA" w:rsidRDefault="00B4044E" w:rsidP="007C4114">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7C4114">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7C4114">
            <w:pPr>
              <w:rPr>
                <w:rFonts w:ascii="Arial" w:hAnsi="Arial" w:cs="Arial"/>
                <w:sz w:val="16"/>
                <w:szCs w:val="16"/>
                <w:lang w:val="es-MX" w:eastAsia="es-MX"/>
              </w:rPr>
            </w:pPr>
          </w:p>
        </w:tc>
        <w:tc>
          <w:tcPr>
            <w:tcW w:w="902" w:type="dxa"/>
            <w:shd w:val="clear" w:color="auto" w:fill="auto"/>
            <w:noWrap/>
          </w:tcPr>
          <w:p w:rsidR="00B4044E" w:rsidRPr="003E29BA" w:rsidRDefault="00B4044E" w:rsidP="007C4114">
            <w:pPr>
              <w:rPr>
                <w:rFonts w:ascii="Arial" w:hAnsi="Arial" w:cs="Arial"/>
                <w:sz w:val="16"/>
                <w:szCs w:val="16"/>
                <w:lang w:val="es-MX"/>
              </w:rPr>
            </w:pPr>
          </w:p>
        </w:tc>
        <w:tc>
          <w:tcPr>
            <w:tcW w:w="1054" w:type="dxa"/>
            <w:shd w:val="clear" w:color="auto" w:fill="auto"/>
            <w:noWrap/>
          </w:tcPr>
          <w:p w:rsidR="00B4044E" w:rsidRPr="003E29BA" w:rsidRDefault="00B4044E" w:rsidP="007C4114">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7C4114">
            <w:pPr>
              <w:rPr>
                <w:rFonts w:ascii="Arial" w:hAnsi="Arial" w:cs="Arial"/>
                <w:sz w:val="18"/>
                <w:szCs w:val="18"/>
                <w:lang w:val="es-MX"/>
              </w:rPr>
            </w:pPr>
          </w:p>
        </w:tc>
        <w:tc>
          <w:tcPr>
            <w:tcW w:w="4125" w:type="dxa"/>
            <w:shd w:val="clear" w:color="auto" w:fill="auto"/>
            <w:noWrap/>
          </w:tcPr>
          <w:p w:rsidR="00B4044E" w:rsidRPr="003E29BA" w:rsidRDefault="00B4044E" w:rsidP="007C4114">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7C4114">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7C4114">
            <w:pPr>
              <w:rPr>
                <w:rFonts w:ascii="Arial" w:hAnsi="Arial" w:cs="Arial"/>
                <w:sz w:val="16"/>
                <w:szCs w:val="16"/>
                <w:lang w:val="es-MX" w:eastAsia="es-MX"/>
              </w:rPr>
            </w:pPr>
          </w:p>
        </w:tc>
        <w:tc>
          <w:tcPr>
            <w:tcW w:w="902" w:type="dxa"/>
            <w:shd w:val="clear" w:color="auto" w:fill="auto"/>
            <w:noWrap/>
          </w:tcPr>
          <w:p w:rsidR="00B4044E" w:rsidRPr="003E29BA" w:rsidRDefault="00B4044E" w:rsidP="007C4114">
            <w:pPr>
              <w:rPr>
                <w:rFonts w:ascii="Arial" w:hAnsi="Arial" w:cs="Arial"/>
                <w:sz w:val="16"/>
                <w:szCs w:val="16"/>
                <w:lang w:val="es-MX"/>
              </w:rPr>
            </w:pPr>
          </w:p>
        </w:tc>
        <w:tc>
          <w:tcPr>
            <w:tcW w:w="1054" w:type="dxa"/>
            <w:shd w:val="clear" w:color="auto" w:fill="auto"/>
            <w:noWrap/>
          </w:tcPr>
          <w:p w:rsidR="00B4044E" w:rsidRPr="003E29BA" w:rsidRDefault="00B4044E" w:rsidP="007C4114">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7C4114">
            <w:pPr>
              <w:rPr>
                <w:rFonts w:ascii="Arial" w:hAnsi="Arial" w:cs="Arial"/>
                <w:sz w:val="18"/>
                <w:szCs w:val="18"/>
                <w:lang w:val="es-MX"/>
              </w:rPr>
            </w:pPr>
          </w:p>
        </w:tc>
        <w:tc>
          <w:tcPr>
            <w:tcW w:w="4125" w:type="dxa"/>
            <w:shd w:val="clear" w:color="auto" w:fill="auto"/>
            <w:noWrap/>
          </w:tcPr>
          <w:p w:rsidR="00B4044E" w:rsidRPr="003E29BA" w:rsidRDefault="00B4044E" w:rsidP="007C4114">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7C4114">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7C4114">
            <w:pPr>
              <w:rPr>
                <w:rFonts w:ascii="Arial" w:hAnsi="Arial" w:cs="Arial"/>
                <w:sz w:val="16"/>
                <w:szCs w:val="16"/>
                <w:lang w:val="es-MX" w:eastAsia="es-MX"/>
              </w:rPr>
            </w:pPr>
          </w:p>
        </w:tc>
        <w:tc>
          <w:tcPr>
            <w:tcW w:w="902" w:type="dxa"/>
            <w:shd w:val="clear" w:color="auto" w:fill="auto"/>
            <w:noWrap/>
          </w:tcPr>
          <w:p w:rsidR="00B4044E" w:rsidRPr="003E29BA" w:rsidRDefault="00B4044E" w:rsidP="007C4114">
            <w:pPr>
              <w:rPr>
                <w:rFonts w:ascii="Arial" w:hAnsi="Arial" w:cs="Arial"/>
                <w:sz w:val="16"/>
                <w:szCs w:val="16"/>
                <w:lang w:val="es-MX"/>
              </w:rPr>
            </w:pPr>
          </w:p>
        </w:tc>
        <w:tc>
          <w:tcPr>
            <w:tcW w:w="1054" w:type="dxa"/>
            <w:shd w:val="clear" w:color="auto" w:fill="auto"/>
            <w:noWrap/>
          </w:tcPr>
          <w:p w:rsidR="00B4044E" w:rsidRPr="003E29BA" w:rsidRDefault="00B4044E" w:rsidP="007C4114">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7C4114">
            <w:pPr>
              <w:rPr>
                <w:rFonts w:ascii="Arial" w:hAnsi="Arial" w:cs="Arial"/>
                <w:sz w:val="18"/>
                <w:szCs w:val="18"/>
                <w:lang w:val="es-MX"/>
              </w:rPr>
            </w:pPr>
          </w:p>
        </w:tc>
        <w:tc>
          <w:tcPr>
            <w:tcW w:w="4125" w:type="dxa"/>
            <w:shd w:val="clear" w:color="auto" w:fill="auto"/>
            <w:noWrap/>
          </w:tcPr>
          <w:p w:rsidR="00B4044E" w:rsidRPr="003E29BA" w:rsidRDefault="00B4044E" w:rsidP="007C4114">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7C4114">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7C4114">
            <w:pPr>
              <w:rPr>
                <w:rFonts w:ascii="Arial" w:hAnsi="Arial" w:cs="Arial"/>
                <w:sz w:val="16"/>
                <w:szCs w:val="16"/>
                <w:lang w:val="es-MX" w:eastAsia="es-MX"/>
              </w:rPr>
            </w:pPr>
          </w:p>
        </w:tc>
        <w:tc>
          <w:tcPr>
            <w:tcW w:w="902" w:type="dxa"/>
            <w:shd w:val="clear" w:color="auto" w:fill="auto"/>
            <w:noWrap/>
          </w:tcPr>
          <w:p w:rsidR="00B4044E" w:rsidRPr="003E29BA" w:rsidRDefault="00B4044E" w:rsidP="007C4114">
            <w:pPr>
              <w:rPr>
                <w:rFonts w:ascii="Arial" w:hAnsi="Arial" w:cs="Arial"/>
                <w:sz w:val="16"/>
                <w:szCs w:val="16"/>
                <w:lang w:val="es-MX"/>
              </w:rPr>
            </w:pPr>
          </w:p>
        </w:tc>
        <w:tc>
          <w:tcPr>
            <w:tcW w:w="1054" w:type="dxa"/>
            <w:shd w:val="clear" w:color="auto" w:fill="auto"/>
            <w:noWrap/>
          </w:tcPr>
          <w:p w:rsidR="00B4044E" w:rsidRPr="003E29BA" w:rsidRDefault="00B4044E" w:rsidP="007C4114">
            <w:pPr>
              <w:rPr>
                <w:rFonts w:ascii="Arial" w:hAnsi="Arial" w:cs="Arial"/>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P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Pr="003E483C" w:rsidRDefault="00483BF6"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5B173E" w:rsidRPr="003E483C" w:rsidRDefault="005B173E" w:rsidP="00884C37">
      <w:pPr>
        <w:ind w:left="426"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Default="00A853DF" w:rsidP="00A2010C">
      <w:pPr>
        <w:pStyle w:val="1"/>
        <w:ind w:left="851" w:right="324"/>
        <w:jc w:val="both"/>
        <w:rPr>
          <w:rFonts w:asciiTheme="minorHAnsi" w:hAnsiTheme="minorHAnsi" w:cstheme="minorHAnsi"/>
          <w:b w:val="0"/>
          <w:bCs/>
          <w:sz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B4044E" w:rsidRDefault="00B4044E" w:rsidP="00884C37">
      <w:pPr>
        <w:ind w:left="426" w:right="324"/>
        <w:jc w:val="center"/>
        <w:rPr>
          <w:rFonts w:asciiTheme="minorHAnsi" w:hAnsiTheme="minorHAnsi" w:cstheme="minorHAnsi"/>
          <w:b/>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630"/>
          <w:jc w:val="center"/>
        </w:trPr>
        <w:tc>
          <w:tcPr>
            <w:tcW w:w="719" w:type="dxa"/>
            <w:vAlign w:val="center"/>
          </w:tcPr>
          <w:p w:rsidR="005C2AD5" w:rsidRPr="003E483C" w:rsidRDefault="00DB21D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5C2AD5" w:rsidRPr="00FD6E98" w:rsidRDefault="00FD6E98" w:rsidP="00D978D5">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D978D5">
              <w:rPr>
                <w:rFonts w:asciiTheme="minorHAnsi" w:hAnsiTheme="minorHAnsi" w:cstheme="minorHAnsi"/>
                <w:b/>
                <w:sz w:val="22"/>
              </w:rPr>
              <w:t xml:space="preserve"> </w:t>
            </w:r>
            <w:r w:rsidR="00D978D5" w:rsidRPr="00D978D5">
              <w:rPr>
                <w:rFonts w:asciiTheme="minorHAnsi" w:hAnsiTheme="minorHAnsi" w:cstheme="minorHAnsi"/>
                <w:sz w:val="22"/>
              </w:rPr>
              <w:t>y</w:t>
            </w:r>
            <w:r>
              <w:rPr>
                <w:rFonts w:asciiTheme="minorHAnsi" w:hAnsiTheme="minorHAnsi" w:cstheme="minorHAnsi"/>
                <w:b/>
                <w:sz w:val="22"/>
              </w:rPr>
              <w:t xml:space="preserve"> </w:t>
            </w:r>
            <w:r w:rsidRPr="003E483C">
              <w:rPr>
                <w:rFonts w:asciiTheme="minorHAnsi" w:hAnsiTheme="minorHAnsi" w:cstheme="minorHAnsi"/>
                <w:sz w:val="22"/>
              </w:rPr>
              <w:t xml:space="preserve">Declaración sobre cumplimiento de Normas Oficiales </w:t>
            </w:r>
            <w:r w:rsidRPr="003E483C">
              <w:rPr>
                <w:rFonts w:asciiTheme="minorHAnsi" w:hAnsiTheme="minorHAnsi" w:cstheme="minorHAnsi"/>
                <w:b/>
                <w:sz w:val="22"/>
              </w:rPr>
              <w:t>(anexo 2)</w:t>
            </w:r>
            <w:r>
              <w:rPr>
                <w:rFonts w:asciiTheme="minorHAnsi" w:hAnsiTheme="minorHAnsi" w:cstheme="minorHAnsi"/>
                <w:b/>
                <w:sz w:val="22"/>
              </w:rPr>
              <w:t xml:space="preserve"> </w:t>
            </w:r>
          </w:p>
        </w:tc>
      </w:tr>
      <w:tr w:rsidR="00DB21DC" w:rsidRPr="003E483C" w:rsidTr="00E309A7">
        <w:trPr>
          <w:trHeight w:val="630"/>
          <w:jc w:val="center"/>
        </w:trPr>
        <w:tc>
          <w:tcPr>
            <w:tcW w:w="719" w:type="dxa"/>
            <w:vAlign w:val="center"/>
          </w:tcPr>
          <w:p w:rsidR="00DB21DC" w:rsidRDefault="00DB21DC"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DB21DC" w:rsidRPr="003E483C" w:rsidRDefault="00DB21DC" w:rsidP="00A2010C">
            <w:pPr>
              <w:rPr>
                <w:rFonts w:asciiTheme="minorHAnsi" w:hAnsiTheme="minorHAnsi" w:cstheme="minorHAnsi"/>
                <w:sz w:val="22"/>
              </w:rPr>
            </w:pPr>
            <w:r w:rsidRPr="00DB21DC">
              <w:rPr>
                <w:rFonts w:asciiTheme="minorHAnsi" w:hAnsiTheme="minorHAnsi" w:cstheme="minorHAnsi"/>
                <w:sz w:val="22"/>
              </w:rPr>
              <w:t>Catálogo de bienes del fabricante de la marca ofertada</w:t>
            </w:r>
          </w:p>
        </w:tc>
      </w:tr>
      <w:tr w:rsidR="00DB21DC" w:rsidRPr="003E483C" w:rsidTr="00E309A7">
        <w:trPr>
          <w:trHeight w:val="630"/>
          <w:jc w:val="center"/>
        </w:trPr>
        <w:tc>
          <w:tcPr>
            <w:tcW w:w="719" w:type="dxa"/>
            <w:vAlign w:val="center"/>
          </w:tcPr>
          <w:p w:rsidR="00DB21DC" w:rsidRDefault="00DB21DC"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DB21DC" w:rsidRPr="00DB21DC" w:rsidRDefault="00DB21DC" w:rsidP="00A2010C">
            <w:pPr>
              <w:rPr>
                <w:rFonts w:asciiTheme="minorHAnsi" w:hAnsiTheme="minorHAnsi" w:cstheme="minorHAnsi"/>
                <w:sz w:val="22"/>
              </w:rPr>
            </w:pPr>
            <w:r>
              <w:rPr>
                <w:rFonts w:asciiTheme="minorHAnsi" w:hAnsiTheme="minorHAnsi" w:cstheme="minorHAnsi"/>
                <w:sz w:val="22"/>
              </w:rPr>
              <w:t>C</w:t>
            </w:r>
            <w:r w:rsidRPr="00DB21DC">
              <w:rPr>
                <w:rFonts w:asciiTheme="minorHAnsi" w:hAnsiTheme="minorHAnsi" w:cstheme="minorHAnsi"/>
                <w:sz w:val="22"/>
              </w:rPr>
              <w:t>arta original del fabricante de la marca propuesta para cada una de las partidas en que participa</w:t>
            </w:r>
          </w:p>
        </w:tc>
      </w:tr>
      <w:tr w:rsidR="00FD6E98" w:rsidRPr="003E483C" w:rsidTr="00E309A7">
        <w:trPr>
          <w:trHeight w:val="630"/>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D6E98" w:rsidRPr="003E483C" w:rsidTr="00E309A7">
        <w:trPr>
          <w:trHeight w:val="630"/>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FD6E98" w:rsidRPr="007879CE" w:rsidTr="00E309A7">
        <w:trPr>
          <w:trHeight w:val="603"/>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FD6E98" w:rsidRPr="007879CE" w:rsidTr="00E309A7">
        <w:trPr>
          <w:trHeight w:val="603"/>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FD6E98" w:rsidRPr="007879CE" w:rsidRDefault="00FD6E98" w:rsidP="00FD6E98">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Default="00EB54B8"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B21DC" w:rsidRPr="003E483C" w:rsidRDefault="00DB21DC" w:rsidP="00A2010C">
      <w:pPr>
        <w:ind w:left="709"/>
        <w:jc w:val="center"/>
        <w:rPr>
          <w:rFonts w:asciiTheme="minorHAnsi" w:hAnsiTheme="minorHAnsi" w:cstheme="minorHAnsi"/>
          <w:sz w:val="18"/>
          <w:szCs w:val="18"/>
        </w:rPr>
      </w:pPr>
    </w:p>
    <w:p w:rsidR="00FD6E98" w:rsidRDefault="00FD6E98" w:rsidP="00DE04F8">
      <w:pPr>
        <w:jc w:val="center"/>
        <w:rPr>
          <w:rFonts w:asciiTheme="minorHAnsi" w:hAnsiTheme="minorHAnsi" w:cstheme="minorHAnsi"/>
          <w:b/>
          <w:sz w:val="24"/>
          <w:szCs w:val="24"/>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3846E5" w:rsidRPr="003E483C" w:rsidTr="003846E5">
        <w:trPr>
          <w:trHeight w:val="1109"/>
          <w:tblHeader/>
        </w:trPr>
        <w:tc>
          <w:tcPr>
            <w:tcW w:w="820"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846E5" w:rsidRPr="003E483C" w:rsidRDefault="003846E5"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3846E5" w:rsidRPr="003E483C" w:rsidRDefault="003846E5" w:rsidP="003846E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con letra</w:t>
            </w:r>
          </w:p>
        </w:tc>
        <w:tc>
          <w:tcPr>
            <w:tcW w:w="1487" w:type="dxa"/>
            <w:shd w:val="clear" w:color="auto" w:fill="E6E6E6"/>
          </w:tcPr>
          <w:p w:rsidR="003846E5" w:rsidRPr="003E483C" w:rsidRDefault="003846E5" w:rsidP="00F435A1">
            <w:pPr>
              <w:jc w:val="center"/>
              <w:rPr>
                <w:rFonts w:asciiTheme="minorHAnsi" w:hAnsiTheme="minorHAnsi" w:cstheme="minorHAnsi"/>
                <w:b/>
                <w:bCs/>
                <w:sz w:val="18"/>
                <w:szCs w:val="18"/>
                <w:lang w:val="es-MX" w:eastAsia="es-MX"/>
              </w:rPr>
            </w:pP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846E5" w:rsidRPr="003E483C" w:rsidRDefault="003846E5" w:rsidP="0097573A">
            <w:pPr>
              <w:jc w:val="center"/>
              <w:rPr>
                <w:rFonts w:asciiTheme="minorHAnsi" w:hAnsiTheme="minorHAnsi" w:cstheme="minorHAnsi"/>
                <w:b/>
                <w:bCs/>
                <w:sz w:val="18"/>
                <w:szCs w:val="18"/>
                <w:lang w:val="es-MX" w:eastAsia="es-MX"/>
              </w:rPr>
            </w:pPr>
          </w:p>
        </w:tc>
      </w:tr>
      <w:tr w:rsidR="003846E5" w:rsidRPr="003E483C" w:rsidTr="003846E5">
        <w:trPr>
          <w:trHeight w:val="710"/>
        </w:trPr>
        <w:tc>
          <w:tcPr>
            <w:tcW w:w="820" w:type="dxa"/>
            <w:shd w:val="clear" w:color="auto" w:fill="auto"/>
            <w:noWrap/>
          </w:tcPr>
          <w:p w:rsidR="003846E5" w:rsidRPr="003E483C" w:rsidRDefault="003846E5"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846E5" w:rsidRPr="003E483C" w:rsidRDefault="003846E5" w:rsidP="00DE04F8">
            <w:pPr>
              <w:pStyle w:val="Puesto"/>
              <w:jc w:val="both"/>
              <w:rPr>
                <w:rFonts w:asciiTheme="minorHAnsi" w:hAnsiTheme="minorHAnsi" w:cstheme="minorHAnsi"/>
                <w:b w:val="0"/>
                <w:caps/>
                <w:sz w:val="18"/>
                <w:szCs w:val="18"/>
              </w:rPr>
            </w:pPr>
          </w:p>
        </w:tc>
        <w:tc>
          <w:tcPr>
            <w:tcW w:w="1275" w:type="dxa"/>
            <w:shd w:val="clear" w:color="auto" w:fill="auto"/>
            <w:noWrap/>
          </w:tcPr>
          <w:p w:rsidR="003846E5" w:rsidRPr="003E483C" w:rsidRDefault="003846E5" w:rsidP="00DE04F8">
            <w:pPr>
              <w:pStyle w:val="Puesto"/>
              <w:rPr>
                <w:rFonts w:asciiTheme="minorHAnsi" w:hAnsiTheme="minorHAnsi" w:cstheme="minorHAnsi"/>
                <w:b w:val="0"/>
                <w:caps/>
                <w:sz w:val="20"/>
              </w:rPr>
            </w:pPr>
          </w:p>
        </w:tc>
        <w:tc>
          <w:tcPr>
            <w:tcW w:w="1495"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08"/>
        </w:trPr>
        <w:tc>
          <w:tcPr>
            <w:tcW w:w="4607" w:type="dxa"/>
            <w:gridSpan w:val="3"/>
            <w:vMerge w:val="restart"/>
            <w:shd w:val="clear" w:color="auto" w:fill="auto"/>
            <w:noWrap/>
          </w:tcPr>
          <w:p w:rsidR="003846E5" w:rsidRPr="003E483C" w:rsidRDefault="003846E5" w:rsidP="00666E3A">
            <w:pPr>
              <w:rPr>
                <w:rFonts w:asciiTheme="minorHAnsi" w:hAnsiTheme="minorHAnsi" w:cstheme="minorHAnsi"/>
              </w:rPr>
            </w:pPr>
            <w:r w:rsidRPr="003E483C">
              <w:rPr>
                <w:rFonts w:asciiTheme="minorHAnsi" w:hAnsiTheme="minorHAnsi" w:cstheme="minorHAnsi"/>
              </w:rPr>
              <w:t>IMPORTE CON LETRA</w:t>
            </w:r>
          </w:p>
          <w:p w:rsidR="003846E5" w:rsidRPr="003E483C" w:rsidRDefault="003846E5" w:rsidP="00371CB9">
            <w:pPr>
              <w:rPr>
                <w:rFonts w:asciiTheme="minorHAnsi" w:hAnsiTheme="minorHAnsi" w:cstheme="minorHAnsi"/>
                <w:b/>
                <w:caps/>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58"/>
        </w:trPr>
        <w:tc>
          <w:tcPr>
            <w:tcW w:w="4607" w:type="dxa"/>
            <w:gridSpan w:val="3"/>
            <w:vMerge/>
            <w:shd w:val="clear" w:color="auto" w:fill="auto"/>
            <w:noWrap/>
          </w:tcPr>
          <w:p w:rsidR="003846E5" w:rsidRPr="003E483C" w:rsidRDefault="003846E5" w:rsidP="00666E3A">
            <w:pPr>
              <w:rPr>
                <w:rFonts w:asciiTheme="minorHAnsi" w:hAnsiTheme="minorHAnsi" w:cstheme="minorHAnsi"/>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1C5C" w:rsidRDefault="00791C5C">
      <w:r>
        <w:separator/>
      </w:r>
    </w:p>
  </w:endnote>
  <w:endnote w:type="continuationSeparator" w:id="0">
    <w:p w:rsidR="00791C5C" w:rsidRDefault="00791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00000007" w:usb1="00000000" w:usb2="00000000" w:usb3="00000000" w:csb0="00000093" w:csb1="00000000"/>
  </w:font>
  <w:font w:name="MyriadPro-Regular">
    <w:panose1 w:val="00000000000000000000"/>
    <w:charset w:val="00"/>
    <w:family w:val="auto"/>
    <w:notTrueType/>
    <w:pitch w:val="default"/>
    <w:sig w:usb0="00000003" w:usb1="00000000" w:usb2="00000000" w:usb3="00000000" w:csb0="00000001" w:csb1="00000000"/>
  </w:font>
  <w:font w:name="Calibri,Times New Roma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307" w:rsidRDefault="00C5030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50307" w:rsidRDefault="00C5030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307" w:rsidRDefault="00C5030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50307" w:rsidRPr="009161C9" w:rsidRDefault="00C50307"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32065001-038-</w:t>
    </w:r>
    <w:r w:rsidRPr="009161C9">
      <w:rPr>
        <w:rFonts w:asciiTheme="minorHAnsi" w:hAnsiTheme="minorHAnsi" w:cstheme="minorHAnsi"/>
        <w:b w:val="0"/>
        <w:bCs/>
        <w:iCs/>
        <w:sz w:val="18"/>
        <w:szCs w:val="18"/>
        <w:lang w:val="es-MX"/>
      </w:rPr>
      <w:t>2020</w:t>
    </w:r>
  </w:p>
  <w:p w:rsidR="00C50307" w:rsidRPr="009161C9" w:rsidRDefault="00C50307"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D968B8">
      <w:rPr>
        <w:rStyle w:val="Nmerodepgina"/>
        <w:rFonts w:asciiTheme="minorHAnsi" w:hAnsiTheme="minorHAnsi" w:cstheme="minorHAnsi"/>
        <w:bCs/>
        <w:iCs/>
        <w:noProof/>
        <w:sz w:val="18"/>
        <w:szCs w:val="18"/>
      </w:rPr>
      <w:t>20</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D968B8">
      <w:rPr>
        <w:rStyle w:val="Nmerodepgina"/>
        <w:rFonts w:asciiTheme="minorHAnsi" w:hAnsiTheme="minorHAnsi" w:cstheme="minorHAnsi"/>
        <w:bCs/>
        <w:iCs/>
        <w:noProof/>
        <w:sz w:val="18"/>
        <w:szCs w:val="18"/>
      </w:rPr>
      <w:t>41</w:t>
    </w:r>
    <w:r w:rsidRPr="009161C9">
      <w:rPr>
        <w:rStyle w:val="Nmerodepgina"/>
        <w:rFonts w:asciiTheme="minorHAnsi" w:hAnsiTheme="minorHAnsi" w:cstheme="minorHAnsi"/>
        <w:bCs/>
        <w:iCs/>
        <w:sz w:val="18"/>
        <w:szCs w:val="18"/>
      </w:rPr>
      <w:fldChar w:fldCharType="end"/>
    </w:r>
  </w:p>
  <w:p w:rsidR="00C50307" w:rsidRPr="00113CC4" w:rsidRDefault="00C5030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307" w:rsidRPr="00C26DA5" w:rsidRDefault="00C50307" w:rsidP="00F435A1">
    <w:pPr>
      <w:pStyle w:val="1"/>
      <w:ind w:right="-142"/>
      <w:outlineLvl w:val="0"/>
    </w:pPr>
  </w:p>
  <w:p w:rsidR="00C50307" w:rsidRDefault="00C50307"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C50307" w:rsidRPr="00F435A1" w:rsidRDefault="00C50307"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32065001-038</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D968B8">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D968B8">
      <w:rPr>
        <w:rStyle w:val="Nmerodepgina"/>
        <w:rFonts w:ascii="Tahoma" w:hAnsi="Tahoma" w:cs="Tahoma"/>
        <w:b w:val="0"/>
        <w:bCs/>
        <w:iCs/>
        <w:noProof/>
        <w:sz w:val="18"/>
        <w:szCs w:val="18"/>
      </w:rPr>
      <w:t>41</w:t>
    </w:r>
    <w:r w:rsidRPr="00F435A1">
      <w:rPr>
        <w:rStyle w:val="Nmerodepgina"/>
        <w:rFonts w:ascii="Tahoma" w:hAnsi="Tahoma" w:cs="Tahoma"/>
        <w:b w:val="0"/>
        <w:bCs/>
        <w:iCs/>
        <w:sz w:val="18"/>
        <w:szCs w:val="18"/>
      </w:rPr>
      <w:fldChar w:fldCharType="end"/>
    </w:r>
  </w:p>
  <w:p w:rsidR="00C50307" w:rsidRDefault="00C50307"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1C5C" w:rsidRDefault="00791C5C">
      <w:r>
        <w:separator/>
      </w:r>
    </w:p>
  </w:footnote>
  <w:footnote w:type="continuationSeparator" w:id="0">
    <w:p w:rsidR="00791C5C" w:rsidRDefault="00791C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307" w:rsidRPr="00383856" w:rsidRDefault="00C50307"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C50307" w:rsidRPr="00383856" w:rsidRDefault="00C50307"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C50307" w:rsidRPr="00383856" w:rsidRDefault="00C50307"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C50307" w:rsidRPr="00050FAB" w:rsidRDefault="00C50307" w:rsidP="001C6D0C">
    <w:pPr>
      <w:pStyle w:val="1"/>
      <w:ind w:right="-142"/>
      <w:jc w:val="center"/>
      <w:outlineLvl w:val="0"/>
      <w:rPr>
        <w:rFonts w:ascii="Arial" w:hAnsi="Arial" w:cs="Arial"/>
        <w:sz w:val="22"/>
        <w:szCs w:val="22"/>
        <w:lang w:val="es-MX"/>
      </w:rPr>
    </w:pPr>
  </w:p>
  <w:p w:rsidR="00C50307" w:rsidRPr="00C26DA5" w:rsidRDefault="00C50307"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307" w:rsidRPr="003E483C" w:rsidRDefault="00C50307"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C50307" w:rsidRDefault="00C50307"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C50307" w:rsidRPr="003E483C" w:rsidRDefault="00C50307"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C50307" w:rsidRPr="003E483C" w:rsidRDefault="00C50307" w:rsidP="00F435A1">
    <w:pPr>
      <w:pStyle w:val="1"/>
      <w:ind w:right="-142"/>
      <w:jc w:val="center"/>
      <w:outlineLvl w:val="0"/>
      <w:rPr>
        <w:rFonts w:asciiTheme="minorHAnsi" w:hAnsiTheme="minorHAnsi" w:cstheme="minorHAnsi"/>
        <w:sz w:val="22"/>
        <w:szCs w:val="22"/>
        <w:lang w:val="es-MX"/>
      </w:rPr>
    </w:pPr>
  </w:p>
  <w:p w:rsidR="00C50307" w:rsidRPr="00727738" w:rsidRDefault="00C50307"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C50307" w:rsidRDefault="00C5030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052A81"/>
    <w:multiLevelType w:val="hybridMultilevel"/>
    <w:tmpl w:val="570274AA"/>
    <w:lvl w:ilvl="0" w:tplc="080A000B">
      <w:start w:val="1"/>
      <w:numFmt w:val="bullet"/>
      <w:lvlText w:val=""/>
      <w:lvlJc w:val="left"/>
      <w:pPr>
        <w:ind w:left="1425" w:hanging="360"/>
      </w:pPr>
      <w:rPr>
        <w:rFonts w:ascii="Wingdings" w:hAnsi="Wingdings"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3">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4">
    <w:nsid w:val="55962907"/>
    <w:multiLevelType w:val="singleLevel"/>
    <w:tmpl w:val="222AE900"/>
    <w:lvl w:ilvl="0">
      <w:start w:val="1"/>
      <w:numFmt w:val="upperLetter"/>
      <w:lvlText w:val="%1)"/>
      <w:lvlJc w:val="left"/>
      <w:pPr>
        <w:ind w:left="720" w:hanging="360"/>
      </w:pPr>
      <w:rPr>
        <w:rFonts w:ascii="Calibri" w:hAnsi="Calibri" w:cs="Tahoma" w:hint="default"/>
        <w:b/>
        <w:sz w:val="22"/>
        <w:szCs w:val="24"/>
      </w:rPr>
    </w:lvl>
  </w:abstractNum>
  <w:abstractNum w:abstractNumId="25">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6"/>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0"/>
  </w:num>
  <w:num w:numId="7">
    <w:abstractNumId w:val="13"/>
  </w:num>
  <w:num w:numId="8">
    <w:abstractNumId w:val="11"/>
  </w:num>
  <w:num w:numId="9">
    <w:abstractNumId w:val="9"/>
  </w:num>
  <w:num w:numId="10">
    <w:abstractNumId w:val="27"/>
  </w:num>
  <w:num w:numId="11">
    <w:abstractNumId w:val="8"/>
  </w:num>
  <w:num w:numId="12">
    <w:abstractNumId w:val="17"/>
  </w:num>
  <w:num w:numId="13">
    <w:abstractNumId w:val="18"/>
  </w:num>
  <w:num w:numId="14">
    <w:abstractNumId w:val="3"/>
  </w:num>
  <w:num w:numId="15">
    <w:abstractNumId w:val="22"/>
  </w:num>
  <w:num w:numId="16">
    <w:abstractNumId w:val="5"/>
  </w:num>
  <w:num w:numId="17">
    <w:abstractNumId w:val="4"/>
  </w:num>
  <w:num w:numId="18">
    <w:abstractNumId w:val="2"/>
  </w:num>
  <w:num w:numId="19">
    <w:abstractNumId w:val="28"/>
  </w:num>
  <w:num w:numId="20">
    <w:abstractNumId w:val="26"/>
  </w:num>
  <w:num w:numId="21">
    <w:abstractNumId w:val="29"/>
  </w:num>
  <w:num w:numId="22">
    <w:abstractNumId w:val="20"/>
  </w:num>
  <w:num w:numId="23">
    <w:abstractNumId w:val="21"/>
  </w:num>
  <w:num w:numId="24">
    <w:abstractNumId w:val="14"/>
  </w:num>
  <w:num w:numId="25">
    <w:abstractNumId w:val="7"/>
  </w:num>
  <w:num w:numId="26">
    <w:abstractNumId w:val="0"/>
  </w:num>
  <w:num w:numId="27">
    <w:abstractNumId w:val="1"/>
  </w:num>
  <w:num w:numId="28">
    <w:abstractNumId w:val="23"/>
  </w:num>
  <w:num w:numId="29">
    <w:abstractNumId w:val="24"/>
  </w:num>
  <w:num w:numId="30">
    <w:abstractNumId w:val="1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414"/>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346D"/>
    <w:rsid w:val="0009459B"/>
    <w:rsid w:val="00094DDA"/>
    <w:rsid w:val="00094F87"/>
    <w:rsid w:val="00097E95"/>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42F"/>
    <w:rsid w:val="0010461E"/>
    <w:rsid w:val="00107B13"/>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6139"/>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C7E1D"/>
    <w:rsid w:val="001D034C"/>
    <w:rsid w:val="001D13E4"/>
    <w:rsid w:val="001D3ECD"/>
    <w:rsid w:val="001D5FC4"/>
    <w:rsid w:val="001D7BC2"/>
    <w:rsid w:val="001E11A7"/>
    <w:rsid w:val="001E1AF6"/>
    <w:rsid w:val="001E2A27"/>
    <w:rsid w:val="001E35ED"/>
    <w:rsid w:val="001E5346"/>
    <w:rsid w:val="001F00E1"/>
    <w:rsid w:val="001F1AFD"/>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64D2"/>
    <w:rsid w:val="002A7E93"/>
    <w:rsid w:val="002B27BC"/>
    <w:rsid w:val="002B4139"/>
    <w:rsid w:val="002B6049"/>
    <w:rsid w:val="002B6DEB"/>
    <w:rsid w:val="002B7270"/>
    <w:rsid w:val="002C1DF9"/>
    <w:rsid w:val="002C420D"/>
    <w:rsid w:val="002C5512"/>
    <w:rsid w:val="002C7C88"/>
    <w:rsid w:val="002D1367"/>
    <w:rsid w:val="002D1D43"/>
    <w:rsid w:val="002D2718"/>
    <w:rsid w:val="002D55F1"/>
    <w:rsid w:val="002D741B"/>
    <w:rsid w:val="002E007B"/>
    <w:rsid w:val="002E1751"/>
    <w:rsid w:val="002E199C"/>
    <w:rsid w:val="002E1ABC"/>
    <w:rsid w:val="002E369C"/>
    <w:rsid w:val="002E3C4C"/>
    <w:rsid w:val="002E44A2"/>
    <w:rsid w:val="002E5D81"/>
    <w:rsid w:val="002F18F0"/>
    <w:rsid w:val="002F2D9A"/>
    <w:rsid w:val="002F6D2D"/>
    <w:rsid w:val="0030008F"/>
    <w:rsid w:val="00301151"/>
    <w:rsid w:val="00302BC4"/>
    <w:rsid w:val="00302E60"/>
    <w:rsid w:val="00305352"/>
    <w:rsid w:val="003066DE"/>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6C5A"/>
    <w:rsid w:val="0034701D"/>
    <w:rsid w:val="00347F67"/>
    <w:rsid w:val="00351E5C"/>
    <w:rsid w:val="00352F4A"/>
    <w:rsid w:val="00353913"/>
    <w:rsid w:val="00355A31"/>
    <w:rsid w:val="00355C13"/>
    <w:rsid w:val="00356F31"/>
    <w:rsid w:val="00356FED"/>
    <w:rsid w:val="00357AEB"/>
    <w:rsid w:val="00357F5B"/>
    <w:rsid w:val="00360851"/>
    <w:rsid w:val="003626C8"/>
    <w:rsid w:val="00363DB7"/>
    <w:rsid w:val="00364491"/>
    <w:rsid w:val="0036458D"/>
    <w:rsid w:val="00365144"/>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3306"/>
    <w:rsid w:val="00383856"/>
    <w:rsid w:val="003846E5"/>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32F4"/>
    <w:rsid w:val="003B56C5"/>
    <w:rsid w:val="003B56C8"/>
    <w:rsid w:val="003B5B18"/>
    <w:rsid w:val="003B7D55"/>
    <w:rsid w:val="003C0DFD"/>
    <w:rsid w:val="003C1773"/>
    <w:rsid w:val="003C2740"/>
    <w:rsid w:val="003C2C7C"/>
    <w:rsid w:val="003C4064"/>
    <w:rsid w:val="003C4F4A"/>
    <w:rsid w:val="003C5D1D"/>
    <w:rsid w:val="003C6FA3"/>
    <w:rsid w:val="003C78F5"/>
    <w:rsid w:val="003D01CB"/>
    <w:rsid w:val="003D083F"/>
    <w:rsid w:val="003D0D31"/>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7DD"/>
    <w:rsid w:val="00422714"/>
    <w:rsid w:val="00422BA4"/>
    <w:rsid w:val="00424946"/>
    <w:rsid w:val="00425BAB"/>
    <w:rsid w:val="00425FC5"/>
    <w:rsid w:val="0042614F"/>
    <w:rsid w:val="004277F8"/>
    <w:rsid w:val="00430A3B"/>
    <w:rsid w:val="00430B1B"/>
    <w:rsid w:val="004315F4"/>
    <w:rsid w:val="0043343B"/>
    <w:rsid w:val="0043477B"/>
    <w:rsid w:val="0043755A"/>
    <w:rsid w:val="00441E98"/>
    <w:rsid w:val="004426FC"/>
    <w:rsid w:val="00444848"/>
    <w:rsid w:val="00447276"/>
    <w:rsid w:val="00447C8C"/>
    <w:rsid w:val="0045002A"/>
    <w:rsid w:val="00453074"/>
    <w:rsid w:val="0045427F"/>
    <w:rsid w:val="004566DE"/>
    <w:rsid w:val="00457EFC"/>
    <w:rsid w:val="00461F27"/>
    <w:rsid w:val="00463995"/>
    <w:rsid w:val="00463A7D"/>
    <w:rsid w:val="00463C4A"/>
    <w:rsid w:val="0046610E"/>
    <w:rsid w:val="00466421"/>
    <w:rsid w:val="0046754D"/>
    <w:rsid w:val="00471F0F"/>
    <w:rsid w:val="00472D8D"/>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5F"/>
    <w:rsid w:val="004D6A6C"/>
    <w:rsid w:val="004E11D0"/>
    <w:rsid w:val="004E2588"/>
    <w:rsid w:val="004E30C4"/>
    <w:rsid w:val="004E49A8"/>
    <w:rsid w:val="004E63F3"/>
    <w:rsid w:val="004E64A0"/>
    <w:rsid w:val="004E6713"/>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73E"/>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35F"/>
    <w:rsid w:val="005F6BC4"/>
    <w:rsid w:val="005F6BF7"/>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4D63"/>
    <w:rsid w:val="00614FE7"/>
    <w:rsid w:val="0061756F"/>
    <w:rsid w:val="0061759A"/>
    <w:rsid w:val="00617C11"/>
    <w:rsid w:val="00621757"/>
    <w:rsid w:val="006218A0"/>
    <w:rsid w:val="00622113"/>
    <w:rsid w:val="0062419C"/>
    <w:rsid w:val="00625B2C"/>
    <w:rsid w:val="0062680B"/>
    <w:rsid w:val="00627222"/>
    <w:rsid w:val="006275CC"/>
    <w:rsid w:val="00635B33"/>
    <w:rsid w:val="00635B8C"/>
    <w:rsid w:val="006378A7"/>
    <w:rsid w:val="00640FBD"/>
    <w:rsid w:val="00641373"/>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F50"/>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5387"/>
    <w:rsid w:val="006C5ACD"/>
    <w:rsid w:val="006C661E"/>
    <w:rsid w:val="006C693F"/>
    <w:rsid w:val="006C717B"/>
    <w:rsid w:val="006C7C69"/>
    <w:rsid w:val="006D1BCC"/>
    <w:rsid w:val="006D2085"/>
    <w:rsid w:val="006D32D8"/>
    <w:rsid w:val="006D48E5"/>
    <w:rsid w:val="006D5753"/>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639A"/>
    <w:rsid w:val="007179C7"/>
    <w:rsid w:val="00720861"/>
    <w:rsid w:val="0072243B"/>
    <w:rsid w:val="00722AE5"/>
    <w:rsid w:val="00722F92"/>
    <w:rsid w:val="0072340A"/>
    <w:rsid w:val="007235D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1C5C"/>
    <w:rsid w:val="00794574"/>
    <w:rsid w:val="00794D54"/>
    <w:rsid w:val="0079654D"/>
    <w:rsid w:val="007965AB"/>
    <w:rsid w:val="007975A5"/>
    <w:rsid w:val="00797DDC"/>
    <w:rsid w:val="007A0733"/>
    <w:rsid w:val="007A0AEE"/>
    <w:rsid w:val="007A0C0E"/>
    <w:rsid w:val="007A3639"/>
    <w:rsid w:val="007A43E0"/>
    <w:rsid w:val="007A4C8C"/>
    <w:rsid w:val="007A526A"/>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800F1A"/>
    <w:rsid w:val="00803AE8"/>
    <w:rsid w:val="00803F2B"/>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12CE"/>
    <w:rsid w:val="008324A6"/>
    <w:rsid w:val="0083272E"/>
    <w:rsid w:val="008364B3"/>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3D8"/>
    <w:rsid w:val="008B0C28"/>
    <w:rsid w:val="008B19D7"/>
    <w:rsid w:val="008B25A4"/>
    <w:rsid w:val="008B32BA"/>
    <w:rsid w:val="008B3875"/>
    <w:rsid w:val="008B41C0"/>
    <w:rsid w:val="008B70AA"/>
    <w:rsid w:val="008B7718"/>
    <w:rsid w:val="008B7B8A"/>
    <w:rsid w:val="008C11C6"/>
    <w:rsid w:val="008C12B8"/>
    <w:rsid w:val="008C2223"/>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4C5F"/>
    <w:rsid w:val="00964D3B"/>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005C"/>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548"/>
    <w:rsid w:val="009D242B"/>
    <w:rsid w:val="009D2D2E"/>
    <w:rsid w:val="009D4254"/>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79FB"/>
    <w:rsid w:val="00A01D2F"/>
    <w:rsid w:val="00A01F05"/>
    <w:rsid w:val="00A036AE"/>
    <w:rsid w:val="00A047D8"/>
    <w:rsid w:val="00A072E1"/>
    <w:rsid w:val="00A07CF6"/>
    <w:rsid w:val="00A100D6"/>
    <w:rsid w:val="00A10573"/>
    <w:rsid w:val="00A11010"/>
    <w:rsid w:val="00A118C9"/>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389"/>
    <w:rsid w:val="00B14187"/>
    <w:rsid w:val="00B141D5"/>
    <w:rsid w:val="00B154A7"/>
    <w:rsid w:val="00B15AB0"/>
    <w:rsid w:val="00B21006"/>
    <w:rsid w:val="00B213CE"/>
    <w:rsid w:val="00B223F4"/>
    <w:rsid w:val="00B232D5"/>
    <w:rsid w:val="00B234A1"/>
    <w:rsid w:val="00B2375D"/>
    <w:rsid w:val="00B26346"/>
    <w:rsid w:val="00B26569"/>
    <w:rsid w:val="00B2727C"/>
    <w:rsid w:val="00B2753E"/>
    <w:rsid w:val="00B3225C"/>
    <w:rsid w:val="00B378FC"/>
    <w:rsid w:val="00B37B0F"/>
    <w:rsid w:val="00B4044E"/>
    <w:rsid w:val="00B4161A"/>
    <w:rsid w:val="00B41A3D"/>
    <w:rsid w:val="00B43A25"/>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806FB"/>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C003A"/>
    <w:rsid w:val="00BC114E"/>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307"/>
    <w:rsid w:val="00C50596"/>
    <w:rsid w:val="00C51E13"/>
    <w:rsid w:val="00C52B07"/>
    <w:rsid w:val="00C56181"/>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F61"/>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8B8"/>
    <w:rsid w:val="00D96AD7"/>
    <w:rsid w:val="00D973CB"/>
    <w:rsid w:val="00D978B2"/>
    <w:rsid w:val="00D978D5"/>
    <w:rsid w:val="00D97ECF"/>
    <w:rsid w:val="00DA07F3"/>
    <w:rsid w:val="00DA16FA"/>
    <w:rsid w:val="00DA26AF"/>
    <w:rsid w:val="00DA3B30"/>
    <w:rsid w:val="00DA52A1"/>
    <w:rsid w:val="00DA754B"/>
    <w:rsid w:val="00DA79CF"/>
    <w:rsid w:val="00DB00E9"/>
    <w:rsid w:val="00DB04B8"/>
    <w:rsid w:val="00DB13CA"/>
    <w:rsid w:val="00DB16C3"/>
    <w:rsid w:val="00DB21DC"/>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1F1"/>
    <w:rsid w:val="00DF279F"/>
    <w:rsid w:val="00DF3479"/>
    <w:rsid w:val="00DF35C4"/>
    <w:rsid w:val="00DF624A"/>
    <w:rsid w:val="00DF64D1"/>
    <w:rsid w:val="00DF67D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238"/>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B4B"/>
    <w:rsid w:val="00EB3393"/>
    <w:rsid w:val="00EB3AC1"/>
    <w:rsid w:val="00EB4B94"/>
    <w:rsid w:val="00EB54B8"/>
    <w:rsid w:val="00EB5891"/>
    <w:rsid w:val="00EB6718"/>
    <w:rsid w:val="00EC02E9"/>
    <w:rsid w:val="00EC099E"/>
    <w:rsid w:val="00EC09F4"/>
    <w:rsid w:val="00EC1FB5"/>
    <w:rsid w:val="00EC3315"/>
    <w:rsid w:val="00EC3D0F"/>
    <w:rsid w:val="00EC5337"/>
    <w:rsid w:val="00EC5A06"/>
    <w:rsid w:val="00EC6949"/>
    <w:rsid w:val="00EC6E3A"/>
    <w:rsid w:val="00EC72BE"/>
    <w:rsid w:val="00ED0D28"/>
    <w:rsid w:val="00ED1A62"/>
    <w:rsid w:val="00ED2308"/>
    <w:rsid w:val="00ED271A"/>
    <w:rsid w:val="00ED378D"/>
    <w:rsid w:val="00ED3E3E"/>
    <w:rsid w:val="00ED6B3C"/>
    <w:rsid w:val="00ED73A9"/>
    <w:rsid w:val="00ED7AB9"/>
    <w:rsid w:val="00EE05FC"/>
    <w:rsid w:val="00EE20CD"/>
    <w:rsid w:val="00EE2736"/>
    <w:rsid w:val="00EE3326"/>
    <w:rsid w:val="00EE348C"/>
    <w:rsid w:val="00EE3699"/>
    <w:rsid w:val="00EF20C3"/>
    <w:rsid w:val="00EF25B9"/>
    <w:rsid w:val="00EF27D8"/>
    <w:rsid w:val="00EF2DA6"/>
    <w:rsid w:val="00EF4223"/>
    <w:rsid w:val="00EF44B5"/>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2A9"/>
    <w:rsid w:val="00F435A1"/>
    <w:rsid w:val="00F447D3"/>
    <w:rsid w:val="00F44E0D"/>
    <w:rsid w:val="00F458F2"/>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98"/>
    <w:rsid w:val="00FE1D73"/>
    <w:rsid w:val="00FE1DBB"/>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A8655-54E9-4703-BCC5-1A064C2B1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41</Pages>
  <Words>12252</Words>
  <Characters>67388</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79482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38</cp:revision>
  <cp:lastPrinted>2011-03-09T20:28:00Z</cp:lastPrinted>
  <dcterms:created xsi:type="dcterms:W3CDTF">2020-07-03T17:16:00Z</dcterms:created>
  <dcterms:modified xsi:type="dcterms:W3CDTF">2020-08-14T18:29:00Z</dcterms:modified>
</cp:coreProperties>
</file>